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B4640" w:rsidRPr="004A1B7D" w:rsidTr="002B4640">
        <w:trPr>
          <w:trHeight w:val="1841"/>
        </w:trPr>
        <w:tc>
          <w:tcPr>
            <w:tcW w:w="9889" w:type="dxa"/>
          </w:tcPr>
          <w:p w:rsidR="002B4640" w:rsidRPr="004A1B7D" w:rsidRDefault="002B4640" w:rsidP="00757E17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4A1B7D">
              <w:rPr>
                <w:b/>
                <w:sz w:val="26"/>
                <w:szCs w:val="26"/>
              </w:rPr>
              <w:t>ЗАКЛЮЧЕНИЕ</w:t>
            </w:r>
          </w:p>
          <w:p w:rsidR="002B4640" w:rsidRPr="004A1B7D" w:rsidRDefault="002B4640" w:rsidP="00757E17">
            <w:pPr>
              <w:jc w:val="center"/>
              <w:rPr>
                <w:b/>
                <w:sz w:val="26"/>
                <w:szCs w:val="26"/>
              </w:rPr>
            </w:pPr>
            <w:r w:rsidRPr="004A1B7D">
              <w:rPr>
                <w:b/>
                <w:sz w:val="26"/>
                <w:szCs w:val="26"/>
              </w:rPr>
              <w:t>по проекту федерального закона</w:t>
            </w:r>
          </w:p>
          <w:p w:rsidR="002B4640" w:rsidRPr="004A1B7D" w:rsidRDefault="002B4640" w:rsidP="00757E17">
            <w:pPr>
              <w:jc w:val="center"/>
              <w:rPr>
                <w:b/>
                <w:sz w:val="26"/>
                <w:szCs w:val="26"/>
              </w:rPr>
            </w:pPr>
            <w:r w:rsidRPr="004A1B7D">
              <w:rPr>
                <w:b/>
                <w:sz w:val="26"/>
                <w:szCs w:val="26"/>
              </w:rPr>
              <w:t>«О внесении изменений в Федеральный закон «Технический регламент о безопасности зданий и сооружений» и отдельные законодательные акты Российской Федерации»</w:t>
            </w:r>
          </w:p>
          <w:p w:rsidR="002B4640" w:rsidRPr="004A1B7D" w:rsidRDefault="002B4640" w:rsidP="00757E17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2B4640" w:rsidRPr="004A1B7D" w:rsidRDefault="002B4640" w:rsidP="00F941BF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 xml:space="preserve">Разработанные Минстроем России (письмо Минстроя России от </w:t>
            </w:r>
            <w:r w:rsidR="004F06D8" w:rsidRPr="004A1B7D">
              <w:rPr>
                <w:sz w:val="26"/>
                <w:szCs w:val="26"/>
              </w:rPr>
              <w:t>08</w:t>
            </w:r>
            <w:r w:rsidRPr="004A1B7D">
              <w:rPr>
                <w:sz w:val="26"/>
                <w:szCs w:val="26"/>
              </w:rPr>
              <w:t>.</w:t>
            </w:r>
            <w:r w:rsidR="004F06D8" w:rsidRPr="004A1B7D">
              <w:rPr>
                <w:sz w:val="26"/>
                <w:szCs w:val="26"/>
              </w:rPr>
              <w:t>06</w:t>
            </w:r>
            <w:r w:rsidRPr="004A1B7D">
              <w:rPr>
                <w:sz w:val="26"/>
                <w:szCs w:val="26"/>
              </w:rPr>
              <w:t>.201</w:t>
            </w:r>
            <w:r w:rsidR="004F06D8" w:rsidRPr="004A1B7D">
              <w:rPr>
                <w:sz w:val="26"/>
                <w:szCs w:val="26"/>
              </w:rPr>
              <w:t>8</w:t>
            </w:r>
            <w:r w:rsidRPr="004A1B7D">
              <w:rPr>
                <w:sz w:val="26"/>
                <w:szCs w:val="26"/>
              </w:rPr>
              <w:t xml:space="preserve"> исх.№</w:t>
            </w:r>
            <w:r w:rsidR="004F06D8" w:rsidRPr="004A1B7D">
              <w:rPr>
                <w:sz w:val="26"/>
                <w:szCs w:val="26"/>
              </w:rPr>
              <w:t xml:space="preserve"> 25071-ХМ/08</w:t>
            </w:r>
            <w:r w:rsidRPr="004A1B7D">
              <w:rPr>
                <w:sz w:val="26"/>
                <w:szCs w:val="26"/>
              </w:rPr>
              <w:t>) изменения в федеральный закон от 30.12.2009г. № 384-ФЗ «Технический регламент о безопасности зданий и сооружений» и</w:t>
            </w:r>
            <w:r w:rsidR="004F06D8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>отдельные законодательные акты Российской Федерации (далее – законопроект) содержат целый ряд концептуальных предложений, принципиально меняющих систему технического регулирования и стандартизации (технического нормирования) в строительстве.</w:t>
            </w:r>
            <w:r w:rsidR="004F06D8" w:rsidRPr="004A1B7D">
              <w:rPr>
                <w:sz w:val="26"/>
                <w:szCs w:val="26"/>
              </w:rPr>
              <w:t xml:space="preserve"> </w:t>
            </w:r>
          </w:p>
          <w:p w:rsidR="004F06D8" w:rsidRPr="004A1B7D" w:rsidRDefault="004F06D8" w:rsidP="00F941BF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В законопроекте, неоднократно на протяжении более 3 лет представляемом в Правительство РФ, не учтены принципиальные замечания заинтересованных федеральных органов исполнительной власти, ГПУ Президента РФ, ИЗИСП, РСПП и ТПП РФ, крупнейших российских компаний.</w:t>
            </w:r>
          </w:p>
          <w:p w:rsidR="002B4640" w:rsidRPr="004A1B7D" w:rsidRDefault="002B4640" w:rsidP="007E5287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Разработчики законопроекта не учитывают изменение правового регулирования отношений в области технического регулирования, а именно положения Договора о Евразийском экономическом союзе.  В заключении Государственно-правового управления Президента Российской Федерации по предыдущей версии законопроекта (заключение от 03.06.2015 № АБ-6096) говорится о том, что законопроект не поддерживается по этой причине, а также сделан вывод о том, что необходимость в дальнейшей разработке технических регламентов на национальном уровне не усматривается в связи с разработкой соответствующего технического регламента Таможенного союза.</w:t>
            </w:r>
          </w:p>
          <w:p w:rsidR="002B4640" w:rsidRPr="004A1B7D" w:rsidRDefault="002B4640" w:rsidP="00F941BF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 xml:space="preserve">Письмом Правительства Российской Федерации от 20.10.2010 № 5376п-П7 в Госдуму Российской Федерации предложено </w:t>
            </w:r>
            <w:r w:rsidRPr="004A1B7D">
              <w:rPr>
                <w:bCs/>
                <w:sz w:val="26"/>
                <w:szCs w:val="26"/>
              </w:rPr>
              <w:t xml:space="preserve">прекратить работы по разработке национальных технических регламентов, </w:t>
            </w:r>
            <w:r w:rsidRPr="004A1B7D">
              <w:rPr>
                <w:sz w:val="26"/>
                <w:szCs w:val="26"/>
              </w:rPr>
              <w:t>находящихся в комитетах Госдумы Российской Федерации, в связи с разработкой технических регламентов Таможенного союза.</w:t>
            </w:r>
          </w:p>
          <w:p w:rsidR="002B4640" w:rsidRPr="004A1B7D" w:rsidRDefault="002B4640" w:rsidP="00F941BF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Действующая редакция федерального закона от 27.12.2002 № 184-ФЗ «О техническом регулировании» (далее – ФЗ) не предусматривает принятие технического регламента федеральным законом (статья 2 и часть 1 статьи 9 ФЗ). До вступления в силу технического регламента, принятого международным договором РФ, или в соответствии с международным договором РФ, технический регламент может быть принят только указом Президента РФ, или постановлением Правительства РФ, или нормативным правовым актом федерального органа исполнительной власти по техническому регулированию (часть 1 статья 9 ФЗ). Порядок принятия технического регламента (в том числе изменений и дополнений к нему), установленный данным ФЗ, применяется только для случая его принятия постановлением Правительства РФ (часть 1 статьи 9 ФЗ) или нормативным правовым актом федерального органа исполнительной власти по техническому регулированию (статья 9.1 ФЗ).</w:t>
            </w:r>
          </w:p>
          <w:p w:rsidR="002B4640" w:rsidRPr="004A1B7D" w:rsidRDefault="002B4640" w:rsidP="00F941BF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 xml:space="preserve">Уведомление о разработке изменений к техническому регламенту, принятому федеральным законом № 384-ФЗ от 30.12.2009, не публиковалось, </w:t>
            </w:r>
            <w:r w:rsidR="00BF4B95" w:rsidRPr="004A1B7D">
              <w:rPr>
                <w:sz w:val="26"/>
                <w:szCs w:val="26"/>
              </w:rPr>
              <w:t>законопроект</w:t>
            </w:r>
            <w:r w:rsidRPr="004A1B7D">
              <w:rPr>
                <w:sz w:val="26"/>
                <w:szCs w:val="26"/>
              </w:rPr>
              <w:t xml:space="preserve"> не проходил публичного обсуждения, предлагаемая редакция изменений к регламенту не рассматривалась экспертной комиссией по техническому регулированию. Вместе с тем, положения Соглашения ВТО по техническим барьерам в торговле, к которому присоединилась Российская Федерация, требуют проведения данных процедур при принятии технического регламента или изменений к нему (пункты 2.9.1 - 2.11 </w:t>
            </w:r>
            <w:r w:rsidRPr="004A1B7D">
              <w:rPr>
                <w:sz w:val="26"/>
                <w:szCs w:val="26"/>
              </w:rPr>
              <w:lastRenderedPageBreak/>
              <w:t xml:space="preserve">Соглашения). </w:t>
            </w:r>
          </w:p>
          <w:p w:rsidR="002B4640" w:rsidRPr="004A1B7D" w:rsidRDefault="002B4640" w:rsidP="00757E17">
            <w:pPr>
              <w:autoSpaceDE w:val="0"/>
              <w:autoSpaceDN w:val="0"/>
              <w:adjustRightInd w:val="0"/>
              <w:ind w:firstLine="707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В законопроекте предлагается наделить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 (Минстрой России), функциями по установлению нормативными правовыми актами обязательных для применения строительных норм и строительных правил добровольного применения.</w:t>
            </w:r>
          </w:p>
          <w:p w:rsidR="002B4640" w:rsidRPr="004A1B7D" w:rsidRDefault="002B4640" w:rsidP="00757E17">
            <w:pPr>
              <w:autoSpaceDE w:val="0"/>
              <w:autoSpaceDN w:val="0"/>
              <w:adjustRightInd w:val="0"/>
              <w:ind w:firstLine="707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Предлагаемые в законопроекте строительные нормы и строительные правила являются принципиально новыми видами документов и не предусмотрены действующими перечнями документов по стандартизации (статья 14 федерального закона «О стандартизации в Российской Федерации» 162-ФЗ от 29 июня 2015 года, статья 13 федерального закона «О техническом регулировании» 184-ФЗ от 27 декабря 2002 года).</w:t>
            </w:r>
          </w:p>
          <w:p w:rsidR="002B4640" w:rsidRPr="004A1B7D" w:rsidRDefault="002B4640" w:rsidP="00757E17">
            <w:pPr>
              <w:autoSpaceDE w:val="0"/>
              <w:autoSpaceDN w:val="0"/>
              <w:adjustRightInd w:val="0"/>
              <w:ind w:firstLine="707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В соответствии с законопроектом строительные нормы фактически приобретают статус технического регламента, т.к. в соответствии со статьей 7 (часть 3) ФЗ «О техническом регулировании», «не включенные в технические регламенты требования… не могут носить обязательный характер». Эти положения действующего ФЗ «О техническом регулировании» полностью соответствуют Соглашению ВТО о технических барьерах в торговле, к которому присоединилась Россия. Понятие «технический регламент» также введено в российское законодательство в соответствии с Соглашением ВТО по техническим барьерам в торговле.</w:t>
            </w:r>
            <w:r w:rsidR="00D9797C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>В соответствии со статьей 2 ФЗ «О техническом регулировании» технические регламенты принимаются международным договором, указом Президента РФ, постановлением Правительства РФ или нормативным правовым актом федерального органа исполнительной власти по техническому регулированию (Минпромторг России).</w:t>
            </w:r>
          </w:p>
          <w:p w:rsidR="002B4640" w:rsidRPr="004A1B7D" w:rsidRDefault="002B4640" w:rsidP="00757E17">
            <w:pPr>
              <w:autoSpaceDE w:val="0"/>
              <w:autoSpaceDN w:val="0"/>
              <w:adjustRightInd w:val="0"/>
              <w:ind w:firstLine="707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 xml:space="preserve">Предлагаемые в законопроекте строительные нормы будут устанавливать обязательные требования к зданиям и сооружениям, которые являются объектами технического регулирования и входят в область действия ФЗ «О техническом регулировании», а также входят в </w:t>
            </w:r>
            <w:r w:rsidRPr="004A1B7D">
              <w:rPr>
                <w:bCs/>
                <w:sz w:val="26"/>
                <w:szCs w:val="26"/>
              </w:rPr>
              <w:t>Единый перечень продукции, в отношении которой устанавливаются обязательные требования в рамках Евразийского экономического союза (ЕАЭС) (</w:t>
            </w:r>
            <w:r w:rsidRPr="004A1B7D">
              <w:rPr>
                <w:sz w:val="26"/>
                <w:szCs w:val="26"/>
              </w:rPr>
              <w:t>решение Совета Евразийской экономической комиссии от 23 ноября 2012 г. №102).</w:t>
            </w:r>
          </w:p>
          <w:p w:rsidR="002B4640" w:rsidRPr="004A1B7D" w:rsidRDefault="002B4640" w:rsidP="00757E17">
            <w:pPr>
              <w:autoSpaceDE w:val="0"/>
              <w:autoSpaceDN w:val="0"/>
              <w:adjustRightInd w:val="0"/>
              <w:ind w:firstLine="707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В законопроекте отсутствуют положения о планировании разработки строительных норм обязательного применения, что может привести к их необоснованно широкой разработке</w:t>
            </w:r>
            <w:r w:rsidR="00D9797C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>и постоянно растущему количеству. Именно по этой причине перечень разрабатываемых технических регламентов</w:t>
            </w:r>
            <w:r w:rsidR="00D9797C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>в рамках ЕАЭС</w:t>
            </w:r>
            <w:r w:rsidR="00D9797C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>ограничен Планом разработки технических регламентов ЕАЭС, утвержденным</w:t>
            </w:r>
            <w:r w:rsidR="00D9797C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>решением Совета ЕАЭС. Разработка технических регламентов РФ также осуществлялась в соответствии с Программой, утвержденной Правительством РФ.</w:t>
            </w:r>
          </w:p>
          <w:p w:rsidR="002B4640" w:rsidRPr="004A1B7D" w:rsidRDefault="00E667D6" w:rsidP="00032A16">
            <w:pPr>
              <w:autoSpaceDE w:val="0"/>
              <w:autoSpaceDN w:val="0"/>
              <w:adjustRightInd w:val="0"/>
              <w:ind w:firstLine="707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В</w:t>
            </w:r>
            <w:r w:rsidR="002B4640" w:rsidRPr="004A1B7D">
              <w:rPr>
                <w:sz w:val="26"/>
                <w:szCs w:val="26"/>
              </w:rPr>
              <w:t xml:space="preserve"> законопроекте (пункт 4 части 3 статьи 1 законопроекта) предлагается устанавливать в строительных нормах</w:t>
            </w:r>
            <w:r w:rsidRPr="004A1B7D">
              <w:rPr>
                <w:sz w:val="26"/>
                <w:szCs w:val="26"/>
              </w:rPr>
              <w:t xml:space="preserve"> показатели, обеспечивающие соблюдение </w:t>
            </w:r>
            <w:r w:rsidR="00CB4FC7" w:rsidRPr="004A1B7D">
              <w:rPr>
                <w:sz w:val="26"/>
                <w:szCs w:val="26"/>
              </w:rPr>
              <w:t xml:space="preserve">всех </w:t>
            </w:r>
            <w:r w:rsidR="0012534B" w:rsidRPr="004A1B7D">
              <w:rPr>
                <w:sz w:val="26"/>
                <w:szCs w:val="26"/>
              </w:rPr>
              <w:t xml:space="preserve">8-ми </w:t>
            </w:r>
            <w:r w:rsidRPr="004A1B7D">
              <w:rPr>
                <w:sz w:val="26"/>
                <w:szCs w:val="26"/>
              </w:rPr>
              <w:t>минимально необходимых требований к зданиям и сооружениям</w:t>
            </w:r>
            <w:r w:rsidR="0012534B" w:rsidRPr="004A1B7D">
              <w:rPr>
                <w:sz w:val="26"/>
                <w:szCs w:val="26"/>
              </w:rPr>
              <w:t>, установленных в части 6 статьи 3 федерального закона № 384-ФЗ</w:t>
            </w:r>
            <w:r w:rsidR="002B4640" w:rsidRPr="004A1B7D">
              <w:rPr>
                <w:sz w:val="26"/>
                <w:szCs w:val="26"/>
              </w:rPr>
              <w:t xml:space="preserve">. В соответствии с законопроектом </w:t>
            </w:r>
            <w:r w:rsidR="00CB4FC7" w:rsidRPr="004A1B7D">
              <w:rPr>
                <w:sz w:val="26"/>
                <w:szCs w:val="26"/>
              </w:rPr>
              <w:t xml:space="preserve">данные </w:t>
            </w:r>
            <w:r w:rsidRPr="004A1B7D">
              <w:rPr>
                <w:sz w:val="26"/>
                <w:szCs w:val="26"/>
              </w:rPr>
              <w:t>минимально необходимые</w:t>
            </w:r>
            <w:r w:rsidR="002B4640" w:rsidRPr="004A1B7D">
              <w:rPr>
                <w:sz w:val="26"/>
                <w:szCs w:val="26"/>
              </w:rPr>
              <w:t xml:space="preserve"> требования</w:t>
            </w:r>
            <w:r w:rsidRPr="004A1B7D">
              <w:rPr>
                <w:sz w:val="26"/>
                <w:szCs w:val="26"/>
              </w:rPr>
              <w:t xml:space="preserve"> к зданиям и сооружениям</w:t>
            </w:r>
            <w:r w:rsidR="002B4640" w:rsidRPr="004A1B7D">
              <w:rPr>
                <w:sz w:val="26"/>
                <w:szCs w:val="26"/>
              </w:rPr>
              <w:t xml:space="preserve"> </w:t>
            </w:r>
            <w:r w:rsidR="0012534B" w:rsidRPr="004A1B7D">
              <w:rPr>
                <w:sz w:val="26"/>
                <w:szCs w:val="26"/>
              </w:rPr>
              <w:t>также могут</w:t>
            </w:r>
            <w:r w:rsidR="002B4640" w:rsidRPr="004A1B7D">
              <w:rPr>
                <w:sz w:val="26"/>
                <w:szCs w:val="26"/>
              </w:rPr>
              <w:t xml:space="preserve"> быть приняты нормативными правовыми актами федеральных органов исполнительной власти (подпункт б) пункта 1 части 3 статьи 1 законопроекта)</w:t>
            </w:r>
            <w:r w:rsidR="0012534B" w:rsidRPr="004A1B7D">
              <w:rPr>
                <w:sz w:val="26"/>
                <w:szCs w:val="26"/>
              </w:rPr>
              <w:t xml:space="preserve">. </w:t>
            </w:r>
            <w:r w:rsidR="00CB4FC7" w:rsidRPr="004A1B7D">
              <w:rPr>
                <w:sz w:val="26"/>
                <w:szCs w:val="26"/>
              </w:rPr>
              <w:t xml:space="preserve">Таким образом, вводится дублирование полномочий по разработке нормативных правовых актов для одних и тех же объектов и аспектов нормирования. При этом все </w:t>
            </w:r>
            <w:r w:rsidR="00CB4FC7" w:rsidRPr="004A1B7D">
              <w:rPr>
                <w:sz w:val="26"/>
                <w:szCs w:val="26"/>
              </w:rPr>
              <w:lastRenderedPageBreak/>
              <w:t>минимально необходимые</w:t>
            </w:r>
            <w:r w:rsidR="002B4640" w:rsidRPr="004A1B7D">
              <w:rPr>
                <w:sz w:val="26"/>
                <w:szCs w:val="26"/>
              </w:rPr>
              <w:t xml:space="preserve"> технические требования </w:t>
            </w:r>
            <w:r w:rsidR="00CB4FC7" w:rsidRPr="004A1B7D">
              <w:rPr>
                <w:sz w:val="26"/>
                <w:szCs w:val="26"/>
              </w:rPr>
              <w:t>к зданиям и сооружениям фактически</w:t>
            </w:r>
            <w:r w:rsidR="002B4640" w:rsidRPr="004A1B7D">
              <w:rPr>
                <w:sz w:val="26"/>
                <w:szCs w:val="26"/>
              </w:rPr>
              <w:t xml:space="preserve"> выводятся из сферы технического регулирования, т.к. доказательная база для данных требований будет формироваться в порядке, не предусмотренном законодательством о техническом регулировании и стандартизации, что также противоречит статье  4 ФЗ «Технический регламент о безопасности зданий и сооружений»</w:t>
            </w:r>
            <w:r w:rsidR="009B2E54" w:rsidRPr="004A1B7D">
              <w:rPr>
                <w:sz w:val="26"/>
                <w:szCs w:val="26"/>
              </w:rPr>
              <w:t>.</w:t>
            </w:r>
          </w:p>
          <w:p w:rsidR="002B4640" w:rsidRPr="004A1B7D" w:rsidRDefault="002B4640" w:rsidP="00032A16">
            <w:pPr>
              <w:autoSpaceDE w:val="0"/>
              <w:autoSpaceDN w:val="0"/>
              <w:adjustRightInd w:val="0"/>
              <w:ind w:firstLine="707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 xml:space="preserve">Установление  </w:t>
            </w:r>
            <w:r w:rsidR="009B2E54" w:rsidRPr="004A1B7D">
              <w:rPr>
                <w:sz w:val="26"/>
                <w:szCs w:val="26"/>
              </w:rPr>
              <w:t xml:space="preserve">требований по включению в федеральный реестр нормативных документов в области обеспечения безопасности зданий и сооружений (далее - Реестр) национальных стандартов и сводов правил, </w:t>
            </w:r>
            <w:r w:rsidR="000000BA" w:rsidRPr="004A1B7D">
              <w:rPr>
                <w:sz w:val="26"/>
                <w:szCs w:val="26"/>
              </w:rPr>
              <w:t>«</w:t>
            </w:r>
            <w:r w:rsidR="009B2E54" w:rsidRPr="004A1B7D">
              <w:rPr>
                <w:sz w:val="26"/>
                <w:szCs w:val="26"/>
              </w:rPr>
              <w:t>применение которых оказывает влияние на безопасность зданий и сооружений</w:t>
            </w:r>
            <w:r w:rsidR="000000BA" w:rsidRPr="004A1B7D">
              <w:rPr>
                <w:sz w:val="26"/>
                <w:szCs w:val="26"/>
              </w:rPr>
              <w:t>»</w:t>
            </w:r>
            <w:r w:rsidR="009B2E54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>(подпункты б) и в) пункта 2 пункта 2 части 3 статьи 2 законопроекта, пункт</w:t>
            </w:r>
            <w:r w:rsidR="009B2E54" w:rsidRPr="004A1B7D">
              <w:rPr>
                <w:sz w:val="26"/>
                <w:szCs w:val="26"/>
              </w:rPr>
              <w:t>ы</w:t>
            </w:r>
            <w:r w:rsidRPr="004A1B7D">
              <w:rPr>
                <w:sz w:val="26"/>
                <w:szCs w:val="26"/>
              </w:rPr>
              <w:t xml:space="preserve"> </w:t>
            </w:r>
            <w:r w:rsidR="009B2E54" w:rsidRPr="004A1B7D">
              <w:rPr>
                <w:sz w:val="26"/>
                <w:szCs w:val="26"/>
              </w:rPr>
              <w:t>4 и 5</w:t>
            </w:r>
            <w:r w:rsidRPr="004A1B7D">
              <w:rPr>
                <w:sz w:val="26"/>
                <w:szCs w:val="26"/>
              </w:rPr>
              <w:t xml:space="preserve"> части 3 статьи 2 законопроекта) </w:t>
            </w:r>
            <w:r w:rsidR="000000BA" w:rsidRPr="004A1B7D">
              <w:rPr>
                <w:sz w:val="26"/>
                <w:szCs w:val="26"/>
              </w:rPr>
              <w:t>содержат коррупциогенную составляющую, т.к. в законопроекте не определены правила и процедуры определения оценки влияния данных документов на безопасность зданий и сооружений</w:t>
            </w:r>
            <w:r w:rsidRPr="004A1B7D">
              <w:rPr>
                <w:sz w:val="26"/>
                <w:szCs w:val="26"/>
              </w:rPr>
              <w:t>.</w:t>
            </w:r>
          </w:p>
          <w:p w:rsidR="002B4640" w:rsidRPr="004A1B7D" w:rsidRDefault="002B4640" w:rsidP="00032A16">
            <w:pPr>
              <w:autoSpaceDE w:val="0"/>
              <w:autoSpaceDN w:val="0"/>
              <w:adjustRightInd w:val="0"/>
              <w:ind w:firstLine="707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 xml:space="preserve">В законопроекте не даны определения понятиям: «общие характеристики строительных материалов, изделий и конструкций», «правила и общие принципы в отношении </w:t>
            </w:r>
            <w:r w:rsidR="00D97876" w:rsidRPr="004A1B7D">
              <w:rPr>
                <w:sz w:val="26"/>
                <w:szCs w:val="26"/>
              </w:rPr>
              <w:t>строительных материалов, изделий и конструкций, методов контроля, испытаний и измерений в строительстве, процессов проектирования (включая изыск</w:t>
            </w:r>
            <w:r w:rsidR="00EF79C4" w:rsidRPr="004A1B7D">
              <w:rPr>
                <w:sz w:val="26"/>
                <w:szCs w:val="26"/>
              </w:rPr>
              <w:t>ания), строительства</w:t>
            </w:r>
            <w:r w:rsidR="00D97876" w:rsidRPr="004A1B7D">
              <w:rPr>
                <w:sz w:val="26"/>
                <w:szCs w:val="26"/>
              </w:rPr>
              <w:t xml:space="preserve">…», </w:t>
            </w:r>
            <w:r w:rsidRPr="004A1B7D">
              <w:rPr>
                <w:sz w:val="26"/>
                <w:szCs w:val="26"/>
              </w:rPr>
              <w:t xml:space="preserve">«характеристики зданий и сооружений", "требования к процессам проектирования (включая изыскания), строительства...", </w:t>
            </w:r>
            <w:r w:rsidR="00E573EA" w:rsidRPr="004A1B7D">
              <w:rPr>
                <w:sz w:val="26"/>
                <w:szCs w:val="26"/>
              </w:rPr>
              <w:t>«количественные и качественные показатели свойств прочности и устойчивости….»,</w:t>
            </w:r>
            <w:r w:rsidR="00CB7D77" w:rsidRPr="004A1B7D">
              <w:rPr>
                <w:sz w:val="26"/>
                <w:szCs w:val="26"/>
              </w:rPr>
              <w:t xml:space="preserve"> «количественные и качественные показатели свойств зданий</w:t>
            </w:r>
            <w:r w:rsidR="00B831BE" w:rsidRPr="004A1B7D">
              <w:rPr>
                <w:sz w:val="26"/>
                <w:szCs w:val="26"/>
              </w:rPr>
              <w:t xml:space="preserve"> и (или) их характеристик</w:t>
            </w:r>
            <w:r w:rsidR="00CB7D77" w:rsidRPr="004A1B7D">
              <w:rPr>
                <w:sz w:val="26"/>
                <w:szCs w:val="26"/>
              </w:rPr>
              <w:t>….»</w:t>
            </w:r>
            <w:r w:rsidR="00D3023C" w:rsidRPr="004A1B7D">
              <w:rPr>
                <w:sz w:val="26"/>
                <w:szCs w:val="26"/>
              </w:rPr>
              <w:t>.</w:t>
            </w:r>
            <w:r w:rsidR="00E573EA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 xml:space="preserve"> В результате они носят юридически неопределенный характер и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являются коррупциогенными факторами. В действующем техническом регламенте установлены минимально необходимые требования к зданиям и сооружениям (часть 6 статьи 3 технического регламента), в число признаков идентификации зданий и сооружений (статья 4 технического регламента) "характеристики зданий и сооружений" не входят. </w:t>
            </w:r>
          </w:p>
          <w:p w:rsidR="002B4640" w:rsidRPr="004A1B7D" w:rsidRDefault="002B4640" w:rsidP="00032A16">
            <w:pPr>
              <w:autoSpaceDE w:val="0"/>
              <w:autoSpaceDN w:val="0"/>
              <w:adjustRightInd w:val="0"/>
              <w:ind w:firstLine="707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 xml:space="preserve">Замена широко применяемых на практике документов по стандартизации (сводов правил и национальных стандартов) на новые виды документов (строительные нормы и строительные правила) необоснованна. Это предложение также противоречит международной и европейской практике. «Документы в области стандартизации, применяемые для подтверждения требований технических регламентов, должны разрабатываться в соответствии с Кодексом добросовестной практики применительно к подготовке, утверждению </w:t>
            </w:r>
            <w:r w:rsidRPr="004A1B7D">
              <w:rPr>
                <w:rFonts w:ascii="TimesNewRoman" w:hAnsi="TimesNewRoman" w:cs="TimesNewRoman"/>
                <w:sz w:val="26"/>
                <w:szCs w:val="26"/>
              </w:rPr>
              <w:t xml:space="preserve">и применению стандартов» (Приложение 3 к </w:t>
            </w:r>
            <w:r w:rsidRPr="004A1B7D">
              <w:rPr>
                <w:sz w:val="26"/>
                <w:szCs w:val="26"/>
              </w:rPr>
              <w:t>Соглашению ВТО о технических барьерах в торговле). Предлагаемые в законопроекте правила и процедуры разработки и экспертизы строительных норм и строительных правил, правила применения национальных стандартов и сводов правил не соответствуют положениям</w:t>
            </w:r>
            <w:r w:rsidR="00430664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 xml:space="preserve">указанного Кодекса, не обеспечивают необходимый уровень прозрачности и транспарентности, а также участия всех заинтересованных сторон. Также в законопроекте нарушен один из основополагающих принципов Соглашения ВТО по техническим барьерам в торговле по "избеганию дублирования или частичного совпадения с деятельностью других органов по стандартизации на национальной территории" (пункт </w:t>
            </w:r>
            <w:r w:rsidRPr="004A1B7D">
              <w:rPr>
                <w:sz w:val="26"/>
                <w:szCs w:val="26"/>
                <w:lang w:val="en-US"/>
              </w:rPr>
              <w:t>P</w:t>
            </w:r>
            <w:r w:rsidRPr="004A1B7D">
              <w:rPr>
                <w:sz w:val="26"/>
                <w:szCs w:val="26"/>
              </w:rPr>
              <w:t xml:space="preserve"> приложения 3 к Соглашению), т.к. </w:t>
            </w:r>
            <w:r w:rsidR="00430664" w:rsidRPr="004A1B7D">
              <w:rPr>
                <w:sz w:val="26"/>
                <w:szCs w:val="26"/>
              </w:rPr>
              <w:t xml:space="preserve">все федеральные органы исполнительной власти получают право разрабатывать нормативные правовые акты, устанавливающие минимально необходимые требования к зданиям и сооружениям (подпункт б) пункта 1 части 3 </w:t>
            </w:r>
            <w:r w:rsidR="00430664" w:rsidRPr="004A1B7D">
              <w:rPr>
                <w:sz w:val="26"/>
                <w:szCs w:val="26"/>
              </w:rPr>
              <w:lastRenderedPageBreak/>
              <w:t xml:space="preserve">статьи 1 законопроекта), при этом </w:t>
            </w:r>
            <w:r w:rsidRPr="004A1B7D">
              <w:rPr>
                <w:sz w:val="26"/>
                <w:szCs w:val="26"/>
              </w:rPr>
              <w:t>все процедуры экспертизы документов по стандартизации (национальных стандартов и сводов правил) будут дублироваться</w:t>
            </w:r>
            <w:r w:rsidR="00430664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>Минстроем России на этапе внесения в Федеральный реестр нормативных документов в строительстве (пункт</w:t>
            </w:r>
            <w:r w:rsidR="00642CFC" w:rsidRPr="004A1B7D">
              <w:rPr>
                <w:sz w:val="26"/>
                <w:szCs w:val="26"/>
              </w:rPr>
              <w:t>ы</w:t>
            </w:r>
            <w:r w:rsidRPr="004A1B7D">
              <w:rPr>
                <w:sz w:val="26"/>
                <w:szCs w:val="26"/>
              </w:rPr>
              <w:t xml:space="preserve"> </w:t>
            </w:r>
            <w:r w:rsidR="00430664" w:rsidRPr="004A1B7D">
              <w:rPr>
                <w:sz w:val="26"/>
                <w:szCs w:val="26"/>
              </w:rPr>
              <w:t>10</w:t>
            </w:r>
            <w:r w:rsidR="00642CFC" w:rsidRPr="004A1B7D">
              <w:rPr>
                <w:sz w:val="26"/>
                <w:szCs w:val="26"/>
              </w:rPr>
              <w:t>-14</w:t>
            </w:r>
            <w:r w:rsidRPr="004A1B7D">
              <w:rPr>
                <w:sz w:val="26"/>
                <w:szCs w:val="26"/>
              </w:rPr>
              <w:t xml:space="preserve"> части</w:t>
            </w:r>
            <w:r w:rsidR="00430664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 xml:space="preserve">3 статьи </w:t>
            </w:r>
            <w:r w:rsidR="00430664" w:rsidRPr="004A1B7D">
              <w:rPr>
                <w:sz w:val="26"/>
                <w:szCs w:val="26"/>
              </w:rPr>
              <w:t>1</w:t>
            </w:r>
            <w:r w:rsidRPr="004A1B7D">
              <w:rPr>
                <w:sz w:val="26"/>
                <w:szCs w:val="26"/>
              </w:rPr>
              <w:t xml:space="preserve"> законопроекта)</w:t>
            </w:r>
            <w:r w:rsidR="00642CFC" w:rsidRPr="004A1B7D">
              <w:rPr>
                <w:sz w:val="26"/>
                <w:szCs w:val="26"/>
              </w:rPr>
              <w:t>.</w:t>
            </w:r>
          </w:p>
          <w:p w:rsidR="002B4640" w:rsidRPr="004A1B7D" w:rsidRDefault="002B4640" w:rsidP="00BF23F4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 xml:space="preserve">Международная и европейская практика показывает, что требования по строительству и проектированию, требования к строительным материалам и изделиям, в основном, устанавливаются в международных, европейских и национальных стандартах. </w:t>
            </w:r>
          </w:p>
          <w:p w:rsidR="002B4640" w:rsidRPr="004A1B7D" w:rsidRDefault="002B4640" w:rsidP="00BF23F4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Предлагаемая в законопроекте отмена возможности альтернативного применения документов с различными требованиями (исключение части 3 статьи 6 технического регламента) приведет к ужесточению требований в строительстве и фактическому запрету применения современных стандартов в области изысканий, проектирования и строительства. Это полностью противоречит современной зарубежной практике и действующему законодательству</w:t>
            </w:r>
            <w:r w:rsidR="00463EA1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 xml:space="preserve">государств-участников ЕАЭС, предусматривающему современный параметрический метод нормирования (доказательная база технических регламентов Республики Беларусь и Республики Казахстан включает документы по стандартизации альтернативного применения, в т.ч. на основе Еврокодов). </w:t>
            </w:r>
          </w:p>
          <w:p w:rsidR="002B4640" w:rsidRPr="004A1B7D" w:rsidRDefault="002B4640" w:rsidP="00757E17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 xml:space="preserve">Законопроект устанавливает, что </w:t>
            </w:r>
            <w:r w:rsidR="00B20D2C" w:rsidRPr="004A1B7D">
              <w:rPr>
                <w:sz w:val="26"/>
                <w:szCs w:val="26"/>
              </w:rPr>
              <w:t xml:space="preserve">применяемые для соблюдения требований безопасности зданий и сооружений строительные нормы, нормативные правовые акты федеральных органов исполнительной власти, строительные правила, национальные стандарты, своды правил в сфере строительства подлежат применению со дня их включения в реестр в соответствии с </w:t>
            </w:r>
            <w:r w:rsidR="00D846ED" w:rsidRPr="004A1B7D">
              <w:rPr>
                <w:sz w:val="26"/>
                <w:szCs w:val="26"/>
              </w:rPr>
              <w:t>Г</w:t>
            </w:r>
            <w:r w:rsidR="00B20D2C" w:rsidRPr="004A1B7D">
              <w:rPr>
                <w:sz w:val="26"/>
                <w:szCs w:val="26"/>
              </w:rPr>
              <w:t>радостроительным кодексом РФ</w:t>
            </w:r>
            <w:r w:rsidRPr="004A1B7D">
              <w:rPr>
                <w:sz w:val="26"/>
                <w:szCs w:val="26"/>
              </w:rPr>
              <w:t xml:space="preserve">  (пункт 2 части 3 статьи </w:t>
            </w:r>
            <w:r w:rsidR="00B20D2C" w:rsidRPr="004A1B7D">
              <w:rPr>
                <w:sz w:val="26"/>
                <w:szCs w:val="26"/>
              </w:rPr>
              <w:t>1</w:t>
            </w:r>
            <w:r w:rsidRPr="004A1B7D">
              <w:rPr>
                <w:sz w:val="26"/>
                <w:szCs w:val="26"/>
              </w:rPr>
              <w:t xml:space="preserve"> законопроекта) по результатам экспертизы,</w:t>
            </w:r>
            <w:r w:rsidR="00B20D2C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>проводимой экспертными комиссиями, созданными Минстроем России (пункты 10</w:t>
            </w:r>
            <w:r w:rsidR="00B20D2C" w:rsidRPr="004A1B7D">
              <w:rPr>
                <w:sz w:val="26"/>
                <w:szCs w:val="26"/>
              </w:rPr>
              <w:t>-1</w:t>
            </w:r>
            <w:r w:rsidR="00017084" w:rsidRPr="004A1B7D">
              <w:rPr>
                <w:sz w:val="26"/>
                <w:szCs w:val="26"/>
              </w:rPr>
              <w:t>4</w:t>
            </w:r>
            <w:r w:rsidR="00B20D2C" w:rsidRPr="004A1B7D">
              <w:rPr>
                <w:sz w:val="26"/>
                <w:szCs w:val="26"/>
              </w:rPr>
              <w:t xml:space="preserve"> части</w:t>
            </w:r>
            <w:r w:rsidRPr="004A1B7D">
              <w:rPr>
                <w:sz w:val="26"/>
                <w:szCs w:val="26"/>
              </w:rPr>
              <w:t xml:space="preserve"> 3</w:t>
            </w:r>
            <w:r w:rsidR="00B20D2C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 xml:space="preserve">статьи </w:t>
            </w:r>
            <w:r w:rsidR="00B20D2C" w:rsidRPr="004A1B7D">
              <w:rPr>
                <w:sz w:val="26"/>
                <w:szCs w:val="26"/>
              </w:rPr>
              <w:t>1</w:t>
            </w:r>
            <w:r w:rsidRPr="004A1B7D">
              <w:rPr>
                <w:sz w:val="26"/>
                <w:szCs w:val="26"/>
              </w:rPr>
              <w:t xml:space="preserve"> законопроекта). Применение </w:t>
            </w:r>
            <w:r w:rsidR="00B20D2C" w:rsidRPr="004A1B7D">
              <w:rPr>
                <w:sz w:val="26"/>
                <w:szCs w:val="26"/>
              </w:rPr>
              <w:t>нормативных документов в области обеспечения безопасности зданий и сооружений, не включенных в реестр нормативных документов не допускается</w:t>
            </w:r>
            <w:r w:rsidRPr="004A1B7D">
              <w:rPr>
                <w:sz w:val="26"/>
                <w:szCs w:val="26"/>
              </w:rPr>
              <w:t xml:space="preserve"> (</w:t>
            </w:r>
            <w:r w:rsidR="00B20D2C" w:rsidRPr="004A1B7D">
              <w:rPr>
                <w:sz w:val="26"/>
                <w:szCs w:val="26"/>
              </w:rPr>
              <w:t xml:space="preserve">пункт 16 </w:t>
            </w:r>
            <w:r w:rsidRPr="004A1B7D">
              <w:rPr>
                <w:sz w:val="26"/>
                <w:szCs w:val="26"/>
              </w:rPr>
              <w:t xml:space="preserve">части 3 статьи 1 законопроекта). Данные предложения еще больше закрепляют предписывающий метод нормирования в строительстве, создают дополнительные административные барьеры и еще больше разделяют российские и зарубежные принципы и подходы нормирования в строительстве. Данное положение распространяется не только на здания и сооружения, но и на строительные материалы, изделия, конструкции и технологии. </w:t>
            </w:r>
            <w:r w:rsidR="00D846ED" w:rsidRPr="004A1B7D">
              <w:rPr>
                <w:sz w:val="26"/>
                <w:szCs w:val="26"/>
              </w:rPr>
              <w:t>Включению в Реестр</w:t>
            </w:r>
            <w:r w:rsidR="00D846ED" w:rsidRPr="004A1B7D">
              <w:rPr>
                <w:vanish/>
                <w:sz w:val="26"/>
                <w:szCs w:val="26"/>
              </w:rPr>
              <w:t>еРеестрР</w:t>
            </w:r>
            <w:r w:rsidRPr="004A1B7D">
              <w:rPr>
                <w:sz w:val="26"/>
                <w:szCs w:val="26"/>
              </w:rPr>
              <w:t xml:space="preserve">, согласно законопроекту, </w:t>
            </w:r>
            <w:r w:rsidR="00D846ED" w:rsidRPr="004A1B7D">
              <w:rPr>
                <w:sz w:val="26"/>
                <w:szCs w:val="26"/>
              </w:rPr>
              <w:t>наряду с документами обязательного применения подлежат</w:t>
            </w:r>
            <w:r w:rsidRPr="004A1B7D">
              <w:rPr>
                <w:sz w:val="26"/>
                <w:szCs w:val="26"/>
              </w:rPr>
              <w:t xml:space="preserve"> все документы по стандартизации, в т.ч. национальные и межгосударственные стандарты, своды правил, уже</w:t>
            </w:r>
            <w:r w:rsidR="00017084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 xml:space="preserve">прошедшие все процедуры разработки, обсуждения и экспертизы, предусмотренные ФЗ "О стандартизации в Российской Федерации" и постановлением Правительства РФ от 01.07.2016 № 624. Проверка взаимной согласованности и отсутствия противоречий разрабатываемых </w:t>
            </w:r>
            <w:r w:rsidR="00D846ED" w:rsidRPr="004A1B7D">
              <w:rPr>
                <w:sz w:val="26"/>
                <w:szCs w:val="26"/>
              </w:rPr>
              <w:t>документов по стандартизации</w:t>
            </w:r>
            <w:r w:rsidRPr="004A1B7D">
              <w:rPr>
                <w:sz w:val="26"/>
                <w:szCs w:val="26"/>
              </w:rPr>
              <w:t xml:space="preserve"> с требованиями других нормативных документов, проводится в соответствии с техническим заданием на разработку на стадии экспертизы этих документов в технических комитетах по стандартизации в соответствии с ФЗ «О стандартизации в Российской Федерации». Таким образом, предлагаемая законопроектом еще одна </w:t>
            </w:r>
            <w:r w:rsidR="00D846ED" w:rsidRPr="004A1B7D">
              <w:rPr>
                <w:sz w:val="26"/>
                <w:szCs w:val="26"/>
              </w:rPr>
              <w:t xml:space="preserve">административная процедура (включение в Реестр в соответствии с порядком, установленным Минстроем России </w:t>
            </w:r>
            <w:r w:rsidRPr="004A1B7D">
              <w:rPr>
                <w:sz w:val="26"/>
                <w:szCs w:val="26"/>
              </w:rPr>
              <w:t>(пункт</w:t>
            </w:r>
            <w:r w:rsidR="00D846ED" w:rsidRPr="004A1B7D">
              <w:rPr>
                <w:sz w:val="26"/>
                <w:szCs w:val="26"/>
              </w:rPr>
              <w:t xml:space="preserve"> 6</w:t>
            </w:r>
            <w:r w:rsidRPr="004A1B7D">
              <w:rPr>
                <w:sz w:val="26"/>
                <w:szCs w:val="26"/>
              </w:rPr>
              <w:t xml:space="preserve"> части </w:t>
            </w:r>
            <w:r w:rsidR="003906F5" w:rsidRPr="004A1B7D">
              <w:rPr>
                <w:sz w:val="26"/>
                <w:szCs w:val="26"/>
              </w:rPr>
              <w:t>2</w:t>
            </w:r>
            <w:r w:rsidRPr="004A1B7D">
              <w:rPr>
                <w:sz w:val="26"/>
                <w:szCs w:val="26"/>
              </w:rPr>
              <w:t xml:space="preserve"> статьи </w:t>
            </w:r>
            <w:r w:rsidR="003906F5" w:rsidRPr="004A1B7D">
              <w:rPr>
                <w:sz w:val="26"/>
                <w:szCs w:val="26"/>
              </w:rPr>
              <w:t>2</w:t>
            </w:r>
            <w:r w:rsidRPr="004A1B7D">
              <w:rPr>
                <w:sz w:val="26"/>
                <w:szCs w:val="26"/>
              </w:rPr>
              <w:t xml:space="preserve"> законопроекта), не только фактически дублирует процедуры, предусмотренные в указанных нормативных правовых актах, но и будет являться существенным административным барьером для разработчиков документов и их потенциальных потребителей, увеличивая срок </w:t>
            </w:r>
            <w:r w:rsidR="003906F5" w:rsidRPr="004A1B7D">
              <w:rPr>
                <w:sz w:val="26"/>
                <w:szCs w:val="26"/>
              </w:rPr>
              <w:t xml:space="preserve">вступления </w:t>
            </w:r>
            <w:r w:rsidRPr="004A1B7D">
              <w:rPr>
                <w:sz w:val="26"/>
                <w:szCs w:val="26"/>
              </w:rPr>
              <w:t xml:space="preserve">документа </w:t>
            </w:r>
            <w:r w:rsidR="003906F5" w:rsidRPr="004A1B7D">
              <w:rPr>
                <w:sz w:val="26"/>
                <w:szCs w:val="26"/>
              </w:rPr>
              <w:t xml:space="preserve">в действие (все </w:t>
            </w:r>
            <w:r w:rsidR="003906F5" w:rsidRPr="004A1B7D">
              <w:rPr>
                <w:sz w:val="26"/>
                <w:szCs w:val="26"/>
              </w:rPr>
              <w:lastRenderedPageBreak/>
              <w:t>нормативные документы подлежат применению со дня их включения в Реестр),</w:t>
            </w:r>
            <w:r w:rsidRPr="004A1B7D">
              <w:rPr>
                <w:sz w:val="26"/>
                <w:szCs w:val="26"/>
              </w:rPr>
              <w:t xml:space="preserve"> снижая его актуальность. При этом национальные стандарты и своды правил, принятые и действующие в Российской Федерации до дня вступления в силу закона (в случае его принятия), должны будут проходить</w:t>
            </w:r>
            <w:r w:rsidR="008F6F45" w:rsidRPr="004A1B7D">
              <w:rPr>
                <w:sz w:val="26"/>
                <w:szCs w:val="26"/>
              </w:rPr>
              <w:t xml:space="preserve"> </w:t>
            </w:r>
            <w:r w:rsidR="003906F5" w:rsidRPr="004A1B7D">
              <w:rPr>
                <w:sz w:val="26"/>
                <w:szCs w:val="26"/>
              </w:rPr>
              <w:t>процедуру включения в Реестр</w:t>
            </w:r>
            <w:r w:rsidRPr="004A1B7D">
              <w:rPr>
                <w:sz w:val="26"/>
                <w:szCs w:val="26"/>
              </w:rPr>
              <w:t xml:space="preserve"> </w:t>
            </w:r>
            <w:r w:rsidR="008F6F45" w:rsidRPr="004A1B7D">
              <w:rPr>
                <w:sz w:val="26"/>
                <w:szCs w:val="26"/>
              </w:rPr>
              <w:t>(</w:t>
            </w:r>
            <w:r w:rsidRPr="004A1B7D">
              <w:rPr>
                <w:sz w:val="26"/>
                <w:szCs w:val="26"/>
              </w:rPr>
              <w:t>часть 1 статьи</w:t>
            </w:r>
            <w:r w:rsidR="008F6F45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>4 законопроекта</w:t>
            </w:r>
            <w:r w:rsidR="008F6F45" w:rsidRPr="004A1B7D">
              <w:rPr>
                <w:sz w:val="26"/>
                <w:szCs w:val="26"/>
              </w:rPr>
              <w:t>)</w:t>
            </w:r>
            <w:r w:rsidRPr="004A1B7D">
              <w:rPr>
                <w:sz w:val="26"/>
                <w:szCs w:val="26"/>
              </w:rPr>
              <w:t xml:space="preserve">, что приведет к существенным финансовым затратам промышленности и строительных организаций, работающих по действующим национальным стандартам и сводам правил (СНиП).  </w:t>
            </w:r>
          </w:p>
          <w:p w:rsidR="000950F2" w:rsidRPr="004A1B7D" w:rsidRDefault="000950F2" w:rsidP="00757E17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Кроме того, запрет на применение национальных стандартов и сводов правил, принятых в установленном действующим законодательством о стандартизации порядке ограничивает полномочия Росстандарта и других федеральных органов исполнительной власти.</w:t>
            </w:r>
          </w:p>
          <w:p w:rsidR="002B4640" w:rsidRPr="004A1B7D" w:rsidRDefault="002B4640" w:rsidP="00757E17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Зависимость применения на добровольной основе документов по стандартизации (национальных стандартов и сводов правил) и строительных правил от включения сведений о них в Федеральный реестр, вступает в противоречие с нормами федерального закона "О стандартизации в Российской Федерации", в соответствии с которыми право выбора применения на добровольной основе документов по стандартизации лежит на производителе продукции (статья 26 закона).</w:t>
            </w:r>
          </w:p>
          <w:p w:rsidR="003B005D" w:rsidRPr="004A1B7D" w:rsidRDefault="003B005D" w:rsidP="003B005D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 xml:space="preserve">Требования законопроекта по предмету регулирования национальных стандартов, подлежащих включению в Реестр (пункт 7 части 3 статьи 1 законопроекта), противоречат положениям ФЗ «О стандартизации в Российской Федерации», основополагающим стандартам и установившейся практике их разработки. </w:t>
            </w:r>
            <w:r w:rsidR="00A02B75" w:rsidRPr="004A1B7D">
              <w:rPr>
                <w:sz w:val="26"/>
                <w:szCs w:val="26"/>
              </w:rPr>
              <w:t xml:space="preserve">Формулировка законопроекта </w:t>
            </w:r>
            <w:r w:rsidRPr="004A1B7D">
              <w:rPr>
                <w:sz w:val="26"/>
                <w:szCs w:val="26"/>
              </w:rPr>
              <w:t>«</w:t>
            </w:r>
            <w:r w:rsidR="0037408D" w:rsidRPr="004A1B7D">
              <w:rPr>
                <w:sz w:val="26"/>
                <w:szCs w:val="26"/>
              </w:rPr>
              <w:t>предметом регулирования национальных стандартов… является у</w:t>
            </w:r>
            <w:r w:rsidRPr="004A1B7D">
              <w:rPr>
                <w:sz w:val="26"/>
                <w:szCs w:val="26"/>
              </w:rPr>
              <w:t xml:space="preserve">становление </w:t>
            </w:r>
            <w:r w:rsidRPr="004A1B7D">
              <w:rPr>
                <w:b/>
                <w:sz w:val="26"/>
                <w:szCs w:val="26"/>
                <w:u w:val="single"/>
              </w:rPr>
              <w:t>общих характеристик</w:t>
            </w:r>
            <w:r w:rsidRPr="004A1B7D">
              <w:rPr>
                <w:sz w:val="26"/>
                <w:szCs w:val="26"/>
              </w:rPr>
              <w:t xml:space="preserve"> строительных материалов, изделий и конструкций, методов контроля, испытаний и измерений в строительстве</w:t>
            </w:r>
            <w:r w:rsidR="00A02B75" w:rsidRPr="004A1B7D">
              <w:rPr>
                <w:sz w:val="26"/>
                <w:szCs w:val="26"/>
              </w:rPr>
              <w:t xml:space="preserve">, процессов проектирования (включая изыскания), строительства, монтажа, наладки, эксплуатации и утилизации (сноса) зданий, сооружений, а также </w:t>
            </w:r>
            <w:r w:rsidR="00A02B75" w:rsidRPr="004A1B7D">
              <w:rPr>
                <w:b/>
                <w:sz w:val="26"/>
                <w:szCs w:val="26"/>
                <w:u w:val="single"/>
              </w:rPr>
              <w:t xml:space="preserve">правила </w:t>
            </w:r>
            <w:r w:rsidRPr="004A1B7D">
              <w:rPr>
                <w:b/>
                <w:sz w:val="26"/>
                <w:szCs w:val="26"/>
                <w:u w:val="single"/>
              </w:rPr>
              <w:t xml:space="preserve"> </w:t>
            </w:r>
            <w:r w:rsidR="00A02B75" w:rsidRPr="004A1B7D">
              <w:rPr>
                <w:b/>
                <w:sz w:val="26"/>
                <w:szCs w:val="26"/>
                <w:u w:val="single"/>
              </w:rPr>
              <w:t>и общие принципы в отношении</w:t>
            </w:r>
            <w:r w:rsidR="00A02B75" w:rsidRPr="004A1B7D">
              <w:rPr>
                <w:b/>
                <w:sz w:val="26"/>
                <w:szCs w:val="26"/>
              </w:rPr>
              <w:t xml:space="preserve"> </w:t>
            </w:r>
            <w:r w:rsidR="00A02B75" w:rsidRPr="004A1B7D">
              <w:rPr>
                <w:sz w:val="26"/>
                <w:szCs w:val="26"/>
              </w:rPr>
              <w:t>строительных материалов, изделий</w:t>
            </w:r>
            <w:r w:rsidRPr="004A1B7D">
              <w:rPr>
                <w:sz w:val="26"/>
                <w:szCs w:val="26"/>
              </w:rPr>
              <w:t xml:space="preserve"> </w:t>
            </w:r>
            <w:r w:rsidR="00A02B75" w:rsidRPr="004A1B7D">
              <w:rPr>
                <w:sz w:val="26"/>
                <w:szCs w:val="26"/>
              </w:rPr>
              <w:t>изделий и конструкций, методов контроля, испытаний и измерений в строительстве, процессов проектирования (включая изыскания), строительства, монтажа, наладки, эксплуатации и утилизации (сноса) зданий, сооружений носит юридически неопределенный характер и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96, является коррупциогенным фактором.</w:t>
            </w:r>
          </w:p>
          <w:p w:rsidR="002B4640" w:rsidRPr="004A1B7D" w:rsidRDefault="002B4640" w:rsidP="00757E17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Законопроект противоречит статьям 55.13, 55.15 и 55.20 Градостроительного Кодекса Российской Федерации (в редакции федерального закона от 3 июля 2016 года № 372-ФЗ), в которых установлены функции национальных объединений саморегулируемых организаций в области строительства (СРО) по разработке и утверждению стандартов на процессы выполнения работ по инженерным изысканиям, подготовке проектной документации, строительству, реконструкции, капитальному ремонту объектов капитального строительства, а также обязанность их соблюдения членами саморегулируемых организаций.</w:t>
            </w:r>
            <w:r w:rsidR="005C5B55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>Таким образом, законопроект вводит строительные правила</w:t>
            </w:r>
            <w:r w:rsidR="005C5B55" w:rsidRPr="004A1B7D">
              <w:rPr>
                <w:sz w:val="26"/>
                <w:szCs w:val="26"/>
              </w:rPr>
              <w:t xml:space="preserve"> добровольного применения</w:t>
            </w:r>
            <w:r w:rsidRPr="004A1B7D">
              <w:rPr>
                <w:sz w:val="26"/>
                <w:szCs w:val="26"/>
              </w:rPr>
              <w:t xml:space="preserve">, дублирующие стандарты национальных объединений в строительстве, обязательные для </w:t>
            </w:r>
            <w:r w:rsidR="005C5B55" w:rsidRPr="004A1B7D">
              <w:rPr>
                <w:sz w:val="26"/>
                <w:szCs w:val="26"/>
              </w:rPr>
              <w:t xml:space="preserve">проектных и </w:t>
            </w:r>
            <w:r w:rsidRPr="004A1B7D">
              <w:rPr>
                <w:sz w:val="26"/>
                <w:szCs w:val="26"/>
              </w:rPr>
              <w:t xml:space="preserve">строительных компаний-членов СРО. </w:t>
            </w:r>
          </w:p>
          <w:p w:rsidR="002B4640" w:rsidRPr="004A1B7D" w:rsidRDefault="002B4640" w:rsidP="00757E17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Законопроект устанавливает требования, содержащие конфликт интересов, например, национальные стандарты</w:t>
            </w:r>
            <w:r w:rsidR="00B84670" w:rsidRPr="004A1B7D">
              <w:rPr>
                <w:sz w:val="26"/>
                <w:szCs w:val="26"/>
              </w:rPr>
              <w:t xml:space="preserve"> и своды правил</w:t>
            </w:r>
            <w:r w:rsidRPr="004A1B7D">
              <w:rPr>
                <w:sz w:val="26"/>
                <w:szCs w:val="26"/>
              </w:rPr>
              <w:t xml:space="preserve">, </w:t>
            </w:r>
            <w:r w:rsidR="00B84670" w:rsidRPr="004A1B7D">
              <w:rPr>
                <w:sz w:val="26"/>
                <w:szCs w:val="26"/>
              </w:rPr>
              <w:t xml:space="preserve">применение которых </w:t>
            </w:r>
            <w:r w:rsidRPr="004A1B7D">
              <w:rPr>
                <w:sz w:val="26"/>
                <w:szCs w:val="26"/>
              </w:rPr>
              <w:t>оказывает влияние на безопасность</w:t>
            </w:r>
            <w:r w:rsidR="00B84670" w:rsidRPr="004A1B7D">
              <w:rPr>
                <w:sz w:val="26"/>
                <w:szCs w:val="26"/>
              </w:rPr>
              <w:t xml:space="preserve"> з</w:t>
            </w:r>
            <w:r w:rsidRPr="004A1B7D">
              <w:rPr>
                <w:sz w:val="26"/>
                <w:szCs w:val="26"/>
              </w:rPr>
              <w:t>даний и сооружений,</w:t>
            </w:r>
            <w:r w:rsidR="00B84670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 xml:space="preserve">должны </w:t>
            </w:r>
            <w:r w:rsidR="00B84670" w:rsidRPr="004A1B7D">
              <w:rPr>
                <w:sz w:val="26"/>
                <w:szCs w:val="26"/>
              </w:rPr>
              <w:t>включаться в Реестр в порядке, установленном Минстроем России</w:t>
            </w:r>
            <w:r w:rsidRPr="004A1B7D">
              <w:rPr>
                <w:sz w:val="26"/>
                <w:szCs w:val="26"/>
              </w:rPr>
              <w:t xml:space="preserve">. При этом Минстрой России возглавляет </w:t>
            </w:r>
            <w:r w:rsidRPr="004A1B7D">
              <w:rPr>
                <w:sz w:val="26"/>
                <w:szCs w:val="26"/>
              </w:rPr>
              <w:lastRenderedPageBreak/>
              <w:t>и ведет технический комитет по стандартизации ТК 465 "Строительство", которые организует разработку и экспертизу данных стандартов</w:t>
            </w:r>
            <w:r w:rsidR="00B84670" w:rsidRPr="004A1B7D">
              <w:rPr>
                <w:sz w:val="26"/>
                <w:szCs w:val="26"/>
              </w:rPr>
              <w:t xml:space="preserve"> в порядке, установленном законодательством о стандартизации, также Минстрой России организует разработку и экспертизу сводов правил в порядке, установленном постановлением Правительства РФ от 01.07.2016 № 624</w:t>
            </w:r>
            <w:r w:rsidRPr="004A1B7D">
              <w:rPr>
                <w:sz w:val="26"/>
                <w:szCs w:val="26"/>
              </w:rPr>
              <w:t xml:space="preserve">. </w:t>
            </w:r>
            <w:r w:rsidR="00B84670" w:rsidRPr="004A1B7D">
              <w:rPr>
                <w:sz w:val="26"/>
                <w:szCs w:val="26"/>
              </w:rPr>
              <w:t>Таким образом, Минстрой России будет проводить при включении в Реестр повторное рассмотрение документов по стандартизации, разработанных самим министерством.</w:t>
            </w:r>
          </w:p>
          <w:p w:rsidR="002B4640" w:rsidRPr="004A1B7D" w:rsidRDefault="002B4640" w:rsidP="00757E17">
            <w:pPr>
              <w:ind w:firstLine="708"/>
              <w:jc w:val="both"/>
              <w:rPr>
                <w:bCs/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В соответствии с законопроектом документы, которые отсутствуют в Реестре не должны применяться не только в целях соблюдения технических регламентов, но и при проектировании (включая изыскания) и строительстве. При этом в Реестр допускается включать ограниченный состав нормативн</w:t>
            </w:r>
            <w:r w:rsidR="007D44E8" w:rsidRPr="004A1B7D">
              <w:rPr>
                <w:sz w:val="26"/>
                <w:szCs w:val="26"/>
              </w:rPr>
              <w:t>ых</w:t>
            </w:r>
            <w:r w:rsidRPr="004A1B7D">
              <w:rPr>
                <w:sz w:val="26"/>
                <w:szCs w:val="26"/>
              </w:rPr>
              <w:t xml:space="preserve"> документов (строительные нормы, нормативные правовые акты, строительные правила, своды правил и национальные стандарты) (пункт </w:t>
            </w:r>
            <w:r w:rsidR="007D57DD" w:rsidRPr="004A1B7D">
              <w:rPr>
                <w:sz w:val="26"/>
                <w:szCs w:val="26"/>
              </w:rPr>
              <w:t>1</w:t>
            </w:r>
            <w:r w:rsidRPr="004A1B7D">
              <w:rPr>
                <w:sz w:val="26"/>
                <w:szCs w:val="26"/>
              </w:rPr>
              <w:t xml:space="preserve"> части 3 статьи </w:t>
            </w:r>
            <w:r w:rsidR="007D57DD" w:rsidRPr="004A1B7D">
              <w:rPr>
                <w:sz w:val="26"/>
                <w:szCs w:val="26"/>
              </w:rPr>
              <w:t>1</w:t>
            </w:r>
            <w:r w:rsidRPr="004A1B7D">
              <w:rPr>
                <w:sz w:val="26"/>
                <w:szCs w:val="26"/>
              </w:rPr>
              <w:t xml:space="preserve"> законопроекта).  Законопроект фактически вводит запрет на применение в проектировании и строительстве документов, не включенных в указанный Реестр. При этом, по определению,</w:t>
            </w:r>
            <w:r w:rsidR="007D57DD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>в Реестр не будет включен целый ряд документов по стандартизации,</w:t>
            </w:r>
            <w:r w:rsidR="007D57DD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 xml:space="preserve">предусмотренных </w:t>
            </w:r>
            <w:r w:rsidR="007D57DD" w:rsidRPr="004A1B7D">
              <w:rPr>
                <w:sz w:val="26"/>
                <w:szCs w:val="26"/>
              </w:rPr>
              <w:t xml:space="preserve">действующим </w:t>
            </w:r>
            <w:r w:rsidRPr="004A1B7D">
              <w:rPr>
                <w:sz w:val="26"/>
                <w:szCs w:val="26"/>
              </w:rPr>
              <w:t>законодательством и широко применяемых в области проектирования и строительства. Это относится, прежде всего,  к  стандартам  организаций, в т.ч. обязательным для применения строительными компаниями-членами саморегулируемых организаций; стандартам на процессы выполнения работ по инженерным изысканиям, подготовке проектной документации, строительству, утвержденным  национальными объединениями саморегулируемых организаций (часть 2 статьи 55.13, часть 1 статьи 55.15 Градостроительного Кодекса РФ),  техническим условиям на строительные материалы и изделия, а также предварительным</w:t>
            </w:r>
            <w:r w:rsidR="007D57DD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>стандартам.</w:t>
            </w:r>
            <w:r w:rsidR="007D57DD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>Тем самым законопроект противоречит ФЗ «О техническом регулировании» (статья 13, часть 4 статьи 16.1), ФЗ «О стандартизации в Российской Федерации», «Градостроительному Кодексу Российской Федерации»</w:t>
            </w:r>
            <w:r w:rsidR="007D57DD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>(часть 2 статьи 55.13, часть 1 статьи 55.15).</w:t>
            </w:r>
          </w:p>
          <w:p w:rsidR="002B4640" w:rsidRPr="004A1B7D" w:rsidRDefault="002B4640" w:rsidP="00757E17">
            <w:pPr>
              <w:ind w:firstLine="708"/>
              <w:jc w:val="both"/>
              <w:rPr>
                <w:bCs/>
                <w:sz w:val="26"/>
                <w:szCs w:val="26"/>
              </w:rPr>
            </w:pPr>
            <w:r w:rsidRPr="004A1B7D">
              <w:rPr>
                <w:bCs/>
                <w:sz w:val="26"/>
                <w:szCs w:val="26"/>
              </w:rPr>
              <w:t>Запрет на применение не включенных в Реестр национальных и межгосударственных стандартов, входящих в официальные перечни документов по стандартизации, составляющие</w:t>
            </w:r>
            <w:r w:rsidR="00EC3482" w:rsidRPr="004A1B7D">
              <w:rPr>
                <w:bCs/>
                <w:sz w:val="26"/>
                <w:szCs w:val="26"/>
              </w:rPr>
              <w:t xml:space="preserve"> </w:t>
            </w:r>
            <w:r w:rsidRPr="004A1B7D">
              <w:rPr>
                <w:bCs/>
                <w:sz w:val="26"/>
                <w:szCs w:val="26"/>
              </w:rPr>
              <w:t>утвержденную доказательную базу принятых в ЕАЭС и РФ технических регламентов (пункт</w:t>
            </w:r>
            <w:r w:rsidR="00EC3482" w:rsidRPr="004A1B7D">
              <w:rPr>
                <w:bCs/>
                <w:sz w:val="26"/>
                <w:szCs w:val="26"/>
              </w:rPr>
              <w:t>ы</w:t>
            </w:r>
            <w:r w:rsidRPr="004A1B7D">
              <w:rPr>
                <w:bCs/>
                <w:sz w:val="26"/>
                <w:szCs w:val="26"/>
              </w:rPr>
              <w:t xml:space="preserve"> </w:t>
            </w:r>
            <w:r w:rsidR="00EC3482" w:rsidRPr="004A1B7D">
              <w:rPr>
                <w:bCs/>
                <w:sz w:val="26"/>
                <w:szCs w:val="26"/>
              </w:rPr>
              <w:t xml:space="preserve">2, 19 части 3 </w:t>
            </w:r>
            <w:r w:rsidRPr="004A1B7D">
              <w:rPr>
                <w:bCs/>
                <w:sz w:val="26"/>
                <w:szCs w:val="26"/>
              </w:rPr>
              <w:t>статьи 1</w:t>
            </w:r>
            <w:r w:rsidR="00EC3482" w:rsidRPr="004A1B7D">
              <w:rPr>
                <w:bCs/>
                <w:sz w:val="26"/>
                <w:szCs w:val="26"/>
              </w:rPr>
              <w:t xml:space="preserve">  и пункт 3 части 2 статьи 2 </w:t>
            </w:r>
            <w:r w:rsidRPr="004A1B7D">
              <w:rPr>
                <w:bCs/>
                <w:sz w:val="26"/>
                <w:szCs w:val="26"/>
              </w:rPr>
              <w:t xml:space="preserve">законопроекта), будет являться существенным техническим барьером в торговле государств-участников ЕАЭС и других стран. </w:t>
            </w:r>
            <w:r w:rsidRPr="004A1B7D">
              <w:rPr>
                <w:sz w:val="26"/>
                <w:szCs w:val="26"/>
              </w:rPr>
              <w:t>Создание такого рода Реестра противоречит Договору ЕАЭС, не имеет аналогов в международной практике и будет ограничивать применение современных прогрессивных стандартов по проектированию и строительству, а также применение современных стандартизованных строительных материалов, изделий и технологий. Кроме того, проведение повторной экспертизы утвержденных федеральными органами исполнительной власти документов по стандартизации потребует дополнительного финансирования на ее проведение и доработку документов по результатам ее проведения.</w:t>
            </w:r>
          </w:p>
          <w:p w:rsidR="002B4640" w:rsidRPr="004A1B7D" w:rsidRDefault="002B4640" w:rsidP="00757E17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 xml:space="preserve">Предлагаемые законопроектом документы (строительные нормы и строительные правила) не имеют аналогов в России, странах СНГ и в международной практике. Своды правил (СНиПы), прошедшие актуализацию в период 2010-2014г.г. в соответствии с требованиями части 5 статьи 42 технического регламента, содержат, как требования безопасности к зданиям и сооружениям, так и способы расчетов строительных конструкций, являются документами по стандартизации, содержат многочисленные ссылки на другие документы по стандартизации в строительстве </w:t>
            </w:r>
            <w:r w:rsidRPr="004A1B7D">
              <w:rPr>
                <w:sz w:val="26"/>
                <w:szCs w:val="26"/>
              </w:rPr>
              <w:lastRenderedPageBreak/>
              <w:t xml:space="preserve">(межгосударственные и национальные стандарты, своды правил). </w:t>
            </w:r>
            <w:r w:rsidR="0024174A" w:rsidRPr="004A1B7D">
              <w:rPr>
                <w:sz w:val="26"/>
                <w:szCs w:val="26"/>
              </w:rPr>
              <w:t xml:space="preserve">Разделение требований к зданиям и сооружениям </w:t>
            </w:r>
            <w:r w:rsidR="00FD408B" w:rsidRPr="004A1B7D">
              <w:rPr>
                <w:sz w:val="26"/>
                <w:szCs w:val="26"/>
              </w:rPr>
              <w:t xml:space="preserve">и требований к процессам проектирования (включая изыскания)и строительства </w:t>
            </w:r>
            <w:r w:rsidR="0024174A" w:rsidRPr="004A1B7D">
              <w:rPr>
                <w:sz w:val="26"/>
                <w:szCs w:val="26"/>
              </w:rPr>
              <w:t>между</w:t>
            </w:r>
            <w:r w:rsidR="00FD408B" w:rsidRPr="004A1B7D">
              <w:rPr>
                <w:sz w:val="26"/>
                <w:szCs w:val="26"/>
              </w:rPr>
              <w:t xml:space="preserve"> предлагаемыми законопроектом строительными нормами и правилами</w:t>
            </w:r>
            <w:r w:rsidRPr="004A1B7D">
              <w:rPr>
                <w:sz w:val="26"/>
                <w:szCs w:val="26"/>
              </w:rPr>
              <w:t xml:space="preserve"> </w:t>
            </w:r>
            <w:r w:rsidR="00FD408B" w:rsidRPr="004A1B7D">
              <w:rPr>
                <w:sz w:val="26"/>
                <w:szCs w:val="26"/>
              </w:rPr>
              <w:t>приведет к прин</w:t>
            </w:r>
            <w:r w:rsidRPr="004A1B7D">
              <w:rPr>
                <w:sz w:val="26"/>
                <w:szCs w:val="26"/>
              </w:rPr>
              <w:t>ципиально</w:t>
            </w:r>
            <w:r w:rsidR="00FD408B" w:rsidRPr="004A1B7D">
              <w:rPr>
                <w:sz w:val="26"/>
                <w:szCs w:val="26"/>
              </w:rPr>
              <w:t>й переработке всего массива действующих сводов правил</w:t>
            </w:r>
            <w:r w:rsidRPr="004A1B7D">
              <w:rPr>
                <w:sz w:val="26"/>
                <w:szCs w:val="26"/>
              </w:rPr>
              <w:t>, что потребует большого времени и дополнительного существенного бюджетного финансирования.</w:t>
            </w:r>
          </w:p>
          <w:p w:rsidR="002B4640" w:rsidRPr="004A1B7D" w:rsidRDefault="002B4640" w:rsidP="007211DC">
            <w:pPr>
              <w:ind w:firstLine="708"/>
              <w:jc w:val="both"/>
              <w:rPr>
                <w:bCs/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Введение строительных норм и строительных правил приведет к невозможности применения в Российской Федерации европейских стандартов по проектированию (Еврокодов), т.к. данные стандарты содержат как требования (принципы), так и способы расчетов, и не могут быть разделены на части. При этом не сможет быть выполнено п</w:t>
            </w:r>
            <w:r w:rsidRPr="004A1B7D">
              <w:rPr>
                <w:bCs/>
                <w:sz w:val="26"/>
                <w:szCs w:val="26"/>
              </w:rPr>
              <w:t>оручение Правительства РФ от 16 июня 2010 г. №ИШ-П9-4012 о включении Еврокодов на альтернативной основе в доказательную базу «Технического регламента о безопасности зданий и сооружений». Необходимо отметить, что государства-участники ЕАЭС (Республика Беларусь и Республика Казахстан) ввели в доказательную базу национальных технических регламентов в области строительства для применения на альтернативной основе документы по стандартизации, принятые на базе Еврокодов.</w:t>
            </w:r>
          </w:p>
          <w:p w:rsidR="002B4640" w:rsidRPr="004A1B7D" w:rsidRDefault="002B4640" w:rsidP="007211DC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bCs/>
                <w:sz w:val="26"/>
                <w:szCs w:val="26"/>
              </w:rPr>
              <w:t>Законопроект исключает применение индивидуально разработанных проектных решений  (част</w:t>
            </w:r>
            <w:r w:rsidR="00AE3C5F" w:rsidRPr="004A1B7D">
              <w:rPr>
                <w:bCs/>
                <w:sz w:val="26"/>
                <w:szCs w:val="26"/>
              </w:rPr>
              <w:t>ь</w:t>
            </w:r>
            <w:r w:rsidRPr="004A1B7D">
              <w:rPr>
                <w:bCs/>
                <w:sz w:val="26"/>
                <w:szCs w:val="26"/>
              </w:rPr>
              <w:t xml:space="preserve"> 3 статьи 1 законопроекта) и специальных технических условий (новая редакция статьи 6 и части 6 статьи 15 ФЗ «Технический регламент о безопасности зданий и сооружений»), широко применяемых в строительстве в случае отсутствия (недостаточности) требований в национальных стандартах и сводах правил (части 8 и 9 статьи 6 и часть 6 статьи 15 действующего ФЗ «Технический регламент о безопасности зданий и сооружений»</w:t>
            </w:r>
            <w:r w:rsidR="00AE3C5F" w:rsidRPr="004A1B7D">
              <w:rPr>
                <w:bCs/>
                <w:sz w:val="26"/>
                <w:szCs w:val="26"/>
              </w:rPr>
              <w:t>)</w:t>
            </w:r>
            <w:r w:rsidRPr="004A1B7D">
              <w:rPr>
                <w:bCs/>
                <w:sz w:val="26"/>
                <w:szCs w:val="26"/>
              </w:rPr>
              <w:t>. Это приведет к невозможности реализации большого количества инвестиционных проектов в строительстве, для которых отсутствует или недостаточна нормативно-техническая база.</w:t>
            </w:r>
          </w:p>
          <w:p w:rsidR="002B4640" w:rsidRPr="004A1B7D" w:rsidRDefault="002B4640" w:rsidP="00757E17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Законопроект содержит конфликт интересов и коррупциогенные факторы, связанные с тем, что один и тот же федеральный орган исполнительной власти (Минстрой России) утверждает строительные нормы обязательного применения,</w:t>
            </w:r>
            <w:r w:rsidR="009B7F26" w:rsidRPr="004A1B7D">
              <w:rPr>
                <w:sz w:val="26"/>
                <w:szCs w:val="26"/>
              </w:rPr>
              <w:t xml:space="preserve"> национальные стандарты и строительные правила добровольного применения,</w:t>
            </w:r>
            <w:r w:rsidRPr="004A1B7D">
              <w:rPr>
                <w:sz w:val="26"/>
                <w:szCs w:val="26"/>
              </w:rPr>
              <w:t xml:space="preserve"> </w:t>
            </w:r>
            <w:r w:rsidR="009B7F26" w:rsidRPr="004A1B7D">
              <w:rPr>
                <w:sz w:val="26"/>
                <w:szCs w:val="26"/>
              </w:rPr>
              <w:t xml:space="preserve">формирует и ведет </w:t>
            </w:r>
            <w:r w:rsidRPr="004A1B7D">
              <w:rPr>
                <w:sz w:val="26"/>
                <w:szCs w:val="26"/>
              </w:rPr>
              <w:t xml:space="preserve">Реестр, </w:t>
            </w:r>
            <w:r w:rsidR="006F04AE" w:rsidRPr="004A1B7D">
              <w:rPr>
                <w:sz w:val="26"/>
                <w:szCs w:val="26"/>
              </w:rPr>
              <w:t xml:space="preserve">устанавливает порядок </w:t>
            </w:r>
            <w:r w:rsidR="009B7F26" w:rsidRPr="004A1B7D">
              <w:rPr>
                <w:sz w:val="26"/>
                <w:szCs w:val="26"/>
              </w:rPr>
              <w:t xml:space="preserve">формирования и ведения Реестра, в т.ч. </w:t>
            </w:r>
            <w:r w:rsidR="006F04AE" w:rsidRPr="004A1B7D">
              <w:rPr>
                <w:sz w:val="26"/>
                <w:szCs w:val="26"/>
              </w:rPr>
              <w:t xml:space="preserve">включения нормативных документов в Реестр, </w:t>
            </w:r>
            <w:r w:rsidRPr="004A1B7D">
              <w:rPr>
                <w:sz w:val="26"/>
                <w:szCs w:val="26"/>
              </w:rPr>
              <w:t>организует разработку и экспертизу национальных стандартов</w:t>
            </w:r>
            <w:r w:rsidR="006F04AE" w:rsidRPr="004A1B7D">
              <w:rPr>
                <w:sz w:val="26"/>
                <w:szCs w:val="26"/>
              </w:rPr>
              <w:t xml:space="preserve"> и сводов правил</w:t>
            </w:r>
            <w:r w:rsidRPr="004A1B7D">
              <w:rPr>
                <w:sz w:val="26"/>
                <w:szCs w:val="26"/>
              </w:rPr>
              <w:t xml:space="preserve">, подлежащих повторной </w:t>
            </w:r>
            <w:r w:rsidR="00B8365D" w:rsidRPr="004A1B7D">
              <w:rPr>
                <w:sz w:val="26"/>
                <w:szCs w:val="26"/>
              </w:rPr>
              <w:t>проверке</w:t>
            </w:r>
            <w:r w:rsidRPr="004A1B7D">
              <w:rPr>
                <w:sz w:val="26"/>
                <w:szCs w:val="26"/>
              </w:rPr>
              <w:t xml:space="preserve"> при включении в Реестр, проводит оценку технической пригодности стандартизованных строительных материалов и изделий в случае  отсутствия стандартов в Реестре.</w:t>
            </w:r>
          </w:p>
          <w:p w:rsidR="002B4640" w:rsidRPr="004A1B7D" w:rsidRDefault="002B4640" w:rsidP="00757E17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 xml:space="preserve">Законопроект содержит существенный коррупциогенный фактор при определении видов </w:t>
            </w:r>
            <w:r w:rsidR="00012C4E" w:rsidRPr="004A1B7D">
              <w:rPr>
                <w:sz w:val="26"/>
                <w:szCs w:val="26"/>
              </w:rPr>
              <w:t>национальных стандартов и сводов правил, принятых</w:t>
            </w:r>
            <w:r w:rsidRPr="004A1B7D">
              <w:rPr>
                <w:sz w:val="26"/>
                <w:szCs w:val="26"/>
              </w:rPr>
              <w:t xml:space="preserve"> федеральны</w:t>
            </w:r>
            <w:r w:rsidR="00012C4E" w:rsidRPr="004A1B7D">
              <w:rPr>
                <w:sz w:val="26"/>
                <w:szCs w:val="26"/>
              </w:rPr>
              <w:t>ми</w:t>
            </w:r>
            <w:r w:rsidRPr="004A1B7D">
              <w:rPr>
                <w:sz w:val="26"/>
                <w:szCs w:val="26"/>
              </w:rPr>
              <w:t xml:space="preserve"> орган</w:t>
            </w:r>
            <w:r w:rsidR="00012C4E" w:rsidRPr="004A1B7D">
              <w:rPr>
                <w:sz w:val="26"/>
                <w:szCs w:val="26"/>
              </w:rPr>
              <w:t>ами</w:t>
            </w:r>
            <w:r w:rsidRPr="004A1B7D">
              <w:rPr>
                <w:sz w:val="26"/>
                <w:szCs w:val="26"/>
              </w:rPr>
              <w:t xml:space="preserve"> исполнительной власти, подлежащих </w:t>
            </w:r>
            <w:r w:rsidR="00012C4E" w:rsidRPr="004A1B7D">
              <w:rPr>
                <w:sz w:val="26"/>
                <w:szCs w:val="26"/>
              </w:rPr>
              <w:t>включению в Реестр: в соответствии с пунктом 2</w:t>
            </w:r>
            <w:r w:rsidRPr="004A1B7D">
              <w:rPr>
                <w:sz w:val="26"/>
                <w:szCs w:val="26"/>
              </w:rPr>
              <w:t xml:space="preserve"> части </w:t>
            </w:r>
            <w:r w:rsidR="00012C4E" w:rsidRPr="004A1B7D">
              <w:rPr>
                <w:sz w:val="26"/>
                <w:szCs w:val="26"/>
              </w:rPr>
              <w:t>3</w:t>
            </w:r>
            <w:r w:rsidRPr="004A1B7D">
              <w:rPr>
                <w:sz w:val="26"/>
                <w:szCs w:val="26"/>
              </w:rPr>
              <w:t xml:space="preserve"> статьи </w:t>
            </w:r>
            <w:r w:rsidR="00012C4E" w:rsidRPr="004A1B7D">
              <w:rPr>
                <w:sz w:val="26"/>
                <w:szCs w:val="26"/>
              </w:rPr>
              <w:t xml:space="preserve">1 и пунктом 3 части 2 статьи 2 </w:t>
            </w:r>
            <w:r w:rsidRPr="004A1B7D">
              <w:rPr>
                <w:sz w:val="26"/>
                <w:szCs w:val="26"/>
              </w:rPr>
              <w:t xml:space="preserve"> законопроекта </w:t>
            </w:r>
            <w:r w:rsidR="00012C4E" w:rsidRPr="004A1B7D">
              <w:rPr>
                <w:sz w:val="26"/>
                <w:szCs w:val="26"/>
              </w:rPr>
              <w:t xml:space="preserve">в Реестр </w:t>
            </w:r>
            <w:r w:rsidRPr="004A1B7D">
              <w:rPr>
                <w:sz w:val="26"/>
                <w:szCs w:val="26"/>
              </w:rPr>
              <w:t xml:space="preserve">должны </w:t>
            </w:r>
            <w:r w:rsidR="00012C4E" w:rsidRPr="004A1B7D">
              <w:rPr>
                <w:sz w:val="26"/>
                <w:szCs w:val="26"/>
              </w:rPr>
              <w:t>включаться</w:t>
            </w:r>
            <w:r w:rsidRPr="004A1B7D">
              <w:rPr>
                <w:sz w:val="26"/>
                <w:szCs w:val="26"/>
              </w:rPr>
              <w:t xml:space="preserve"> только </w:t>
            </w:r>
            <w:r w:rsidR="00012C4E" w:rsidRPr="004A1B7D">
              <w:rPr>
                <w:sz w:val="26"/>
                <w:szCs w:val="26"/>
              </w:rPr>
              <w:t>национальные стандарты и своды правил</w:t>
            </w:r>
            <w:r w:rsidRPr="004A1B7D">
              <w:rPr>
                <w:sz w:val="26"/>
                <w:szCs w:val="26"/>
              </w:rPr>
              <w:t xml:space="preserve">, применение которых оказывает влияние на безопасность зданий и сооружений. При этом отсутствует механизм определения таких </w:t>
            </w:r>
            <w:r w:rsidR="00012C4E" w:rsidRPr="004A1B7D">
              <w:rPr>
                <w:sz w:val="26"/>
                <w:szCs w:val="26"/>
              </w:rPr>
              <w:t>нормативных документов.</w:t>
            </w:r>
            <w:r w:rsidRPr="004A1B7D">
              <w:rPr>
                <w:sz w:val="26"/>
                <w:szCs w:val="26"/>
              </w:rPr>
              <w:t xml:space="preserve"> На практике это приведет к субъективному определению необходимости </w:t>
            </w:r>
            <w:r w:rsidR="00012C4E" w:rsidRPr="004A1B7D">
              <w:rPr>
                <w:sz w:val="26"/>
                <w:szCs w:val="26"/>
              </w:rPr>
              <w:t>включения в Реестр</w:t>
            </w:r>
            <w:r w:rsidRPr="004A1B7D">
              <w:rPr>
                <w:sz w:val="26"/>
                <w:szCs w:val="26"/>
              </w:rPr>
              <w:t xml:space="preserve"> и проблемам применения </w:t>
            </w:r>
            <w:r w:rsidR="00012C4E" w:rsidRPr="004A1B7D">
              <w:rPr>
                <w:sz w:val="26"/>
                <w:szCs w:val="26"/>
              </w:rPr>
              <w:t>национальных стандартов и нормативных документов</w:t>
            </w:r>
            <w:r w:rsidRPr="004A1B7D">
              <w:rPr>
                <w:sz w:val="26"/>
                <w:szCs w:val="26"/>
              </w:rPr>
              <w:t xml:space="preserve"> федеральных органов исполнительной власти. В результате неопределенности применения данных актов возрастет административная нагрузка на промышленность, проектные и строительные компании.</w:t>
            </w:r>
          </w:p>
          <w:p w:rsidR="009040EE" w:rsidRPr="004A1B7D" w:rsidRDefault="009040EE" w:rsidP="00757E17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 xml:space="preserve">Проведение экспертизы нормативных документов, обязательных для </w:t>
            </w:r>
            <w:r w:rsidRPr="004A1B7D">
              <w:rPr>
                <w:sz w:val="26"/>
                <w:szCs w:val="26"/>
              </w:rPr>
              <w:lastRenderedPageBreak/>
              <w:t>применения, предусматривает выявление необоснованных расходов бюджетов системы Российской Федерации, хозяйствующих субъектов в связи с принятием проекта документа (пункт 10 части 3</w:t>
            </w:r>
            <w:r w:rsidR="006B1FC0" w:rsidRPr="004A1B7D">
              <w:rPr>
                <w:sz w:val="26"/>
                <w:szCs w:val="26"/>
              </w:rPr>
              <w:t xml:space="preserve"> статьи 1 законопроекта)</w:t>
            </w:r>
            <w:r w:rsidRPr="004A1B7D">
              <w:rPr>
                <w:sz w:val="26"/>
                <w:szCs w:val="26"/>
              </w:rPr>
              <w:t>.</w:t>
            </w:r>
            <w:r w:rsidR="006B1FC0" w:rsidRPr="004A1B7D">
              <w:rPr>
                <w:sz w:val="26"/>
                <w:szCs w:val="26"/>
              </w:rPr>
              <w:t xml:space="preserve"> Проведение данной экспертизы в отсутствие методик ее проведения и соответствующих полномочий </w:t>
            </w:r>
            <w:r w:rsidRPr="004A1B7D">
              <w:rPr>
                <w:sz w:val="26"/>
                <w:szCs w:val="26"/>
              </w:rPr>
              <w:t xml:space="preserve"> </w:t>
            </w:r>
            <w:r w:rsidR="006B1FC0" w:rsidRPr="004A1B7D">
              <w:rPr>
                <w:sz w:val="26"/>
                <w:szCs w:val="26"/>
              </w:rPr>
              <w:t>Минстроя России является существенным административным барьером и носит коррупциогенный характер.</w:t>
            </w:r>
          </w:p>
          <w:p w:rsidR="004F2041" w:rsidRPr="004A1B7D" w:rsidRDefault="002B4640" w:rsidP="00DE14C1">
            <w:pPr>
              <w:autoSpaceDE w:val="0"/>
              <w:autoSpaceDN w:val="0"/>
              <w:adjustRightInd w:val="0"/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Введение для системообразующей строительной отрасли новых видов нормативно-технических документов, определяющих базовые требования к зданиям и сооружениям, а также к строительным материалам и изделиям, и не входящих в состав документов по стандартизации (в соответствии с ФЗ "О стандартизации в Российской Федерации"), приведет к дублированию и конфликту требований вновь вводимых документов и действующих документов по стандартизации в строительстве (в настоящее время - более 1300 документов, в т.ч. 987 национальных стандартов и 316 сводов правил) и, как следствие, к необоснованным затратам предпринимательских структур по соблюдению и исполнению требований указанных документов. Законопроектом вводится автономная система нормативных документов в строительстве вне национальной системы стандартизации, предусмотренной ФЗ «О техническом регулировании» и ФЗ «О стандартизации в Российской Федерации»</w:t>
            </w:r>
            <w:r w:rsidR="004F2041" w:rsidRPr="004A1B7D">
              <w:rPr>
                <w:sz w:val="26"/>
                <w:szCs w:val="26"/>
              </w:rPr>
              <w:t xml:space="preserve"> и</w:t>
            </w:r>
            <w:r w:rsidRPr="004A1B7D">
              <w:rPr>
                <w:sz w:val="26"/>
                <w:szCs w:val="26"/>
              </w:rPr>
              <w:t xml:space="preserve"> признанной в международных системах стандартизации (ИСО, МЭК), а также в ВТО.</w:t>
            </w:r>
          </w:p>
          <w:p w:rsidR="002B4640" w:rsidRPr="004A1B7D" w:rsidRDefault="002B4640" w:rsidP="00DE14C1">
            <w:pPr>
              <w:autoSpaceDE w:val="0"/>
              <w:autoSpaceDN w:val="0"/>
              <w:adjustRightInd w:val="0"/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Принятие законопроекта прямо противоречит</w:t>
            </w:r>
            <w:r w:rsidR="009B18A0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>пункту 1 Дорожной карты "Совершенствование технического регулирования, ценообразования и сметного нормирования, саморегулирования в строительной сфере и развития контрактной системы...", утвержденной поручением Заместителя Председателя Правительства Российской Федерации Д.Н.Козака от 30.12.2014 № ДК-П9-9653, на которую ссылаются авторы законопроекта, предусматривающему необходимость обеспечения взаимной согласованности нормативно-методических документов в строительной сфере, а не создание автономной системы технического регулирования и нормирования в строительстве</w:t>
            </w:r>
            <w:r w:rsidR="00DA7EC4" w:rsidRPr="004A1B7D">
              <w:rPr>
                <w:sz w:val="26"/>
                <w:szCs w:val="26"/>
              </w:rPr>
              <w:t xml:space="preserve"> и разрешение на разработку нормативных правовых документов обязательного применения для соблюдения базовых требований безопасности зданий и сооружений всеми заинтересованными федеральными органами исполнительной власти.</w:t>
            </w:r>
          </w:p>
          <w:p w:rsidR="002B4640" w:rsidRPr="004A1B7D" w:rsidRDefault="002B4640" w:rsidP="00DE14C1">
            <w:pPr>
              <w:autoSpaceDE w:val="0"/>
              <w:autoSpaceDN w:val="0"/>
              <w:adjustRightInd w:val="0"/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В настоящее время на финальной стадии семилетнего периода разработки находится технический регламент Евразийского экономического союза (ЕАЭС) «О безопасности зданий и сооружений, строительных материалов и изделий».</w:t>
            </w:r>
            <w:r w:rsidR="00F92E8F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>В соответствии со статьей 52 Договора ЕАЭС, подписанного Президентами России, Казахстана и Беларуси 29 мая 2014 года и ратифицированного в России федеральным законом от 03.10.2014 N 279-ФЗ, подтверждение требований технических регламентов осуществляется на основании документов по стандартизации, в перечне которых не предусмотрены ни строительные нормы, ни строительные правила, в том числе на национальном уровне. Протокол о техническом регулировании в рамках ЕАЭС (приложение №</w:t>
            </w:r>
            <w:r w:rsidR="00F92E8F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>9 к указанному Договору) также не предусматривает наличия строительных норм и строительных правил в качестве доказательной базы технических регламентов. Включение в состав российских нормативных документов в области строительства новых видов документов (строительных норм и строительных правил) противоречит требованиям действующих международных соглашений Российской Федерации в области технического регулирования в ЕАЭС.</w:t>
            </w:r>
          </w:p>
          <w:p w:rsidR="002B4640" w:rsidRPr="004A1B7D" w:rsidRDefault="002B4640" w:rsidP="00757E17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Законопроект не учитывает наличие принятых и вступивших в действие технических регламентов ЕАЭС в области безопасности</w:t>
            </w:r>
            <w:r w:rsidR="00F92E8F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 xml:space="preserve">отдельных групп зданий и сооружений (автомобильных дорог (решение Комиссии ТС от 18.10.2011 №827), </w:t>
            </w:r>
            <w:r w:rsidRPr="004A1B7D">
              <w:rPr>
                <w:sz w:val="26"/>
                <w:szCs w:val="26"/>
              </w:rPr>
              <w:lastRenderedPageBreak/>
              <w:t xml:space="preserve">инфраструктуры железнодорожного транспорта (решение Комиссии ТС от 15.07.2011 № 710), </w:t>
            </w:r>
            <w:r w:rsidR="00F92E8F" w:rsidRPr="004A1B7D">
              <w:rPr>
                <w:sz w:val="26"/>
                <w:szCs w:val="26"/>
              </w:rPr>
              <w:t>высокоскоростного железнодорожного транспорта</w:t>
            </w:r>
            <w:r w:rsidR="00423045" w:rsidRPr="004A1B7D">
              <w:rPr>
                <w:sz w:val="26"/>
                <w:szCs w:val="26"/>
              </w:rPr>
              <w:t xml:space="preserve"> (решение Комиссии ТС от 15 июля 2011 г. № 710), </w:t>
            </w:r>
            <w:r w:rsidRPr="004A1B7D">
              <w:rPr>
                <w:sz w:val="26"/>
                <w:szCs w:val="26"/>
              </w:rPr>
              <w:t>а также смежных регламентов в области безопасности машин и оборудования (решение Комиссии ТС от 18.10.2011 № 823), лифтов (решение Комиссии ТС от 18.10.2011 № 824), низковольтного оборудования (решение Комиссии ТС от 16.08.2011 № 768), применяемых в зданиях и сооружениях. Данные регламенты предусматривают в соответствии с Договором ЕАЭС применение межгосударственных и национальных стандартов, в т.ч. в области проектирования и строительства. Программы разработки межгосударственных стандартов, составляющих доказательную базу этих технических регламентов, были утверждены Евразийской экономической комиссией, и в настоящее время уже реализованы. Российская Федерация в установленном порядке принимала данные межгосударственные стандарты в качестве национальных стандартов.</w:t>
            </w:r>
            <w:r w:rsidR="00AE5910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>Для указанных</w:t>
            </w:r>
            <w:r w:rsidR="00AE5910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 xml:space="preserve">технических регламентов утверждены перечни стандартов, в результате применения которых на добровольной основе обеспечивается соблюдение требований технических регламентов. В соответствии с принятыми регламентами выполнение требований этих стандартов является достаточным условием для соблюдения требований технических регламентов. Дополнительное требование по </w:t>
            </w:r>
            <w:r w:rsidR="00AE5910" w:rsidRPr="004A1B7D">
              <w:rPr>
                <w:sz w:val="26"/>
                <w:szCs w:val="26"/>
              </w:rPr>
              <w:t xml:space="preserve">включению </w:t>
            </w:r>
            <w:r w:rsidRPr="004A1B7D">
              <w:rPr>
                <w:sz w:val="26"/>
                <w:szCs w:val="26"/>
              </w:rPr>
              <w:t>этих стандартов</w:t>
            </w:r>
            <w:r w:rsidR="00AE5910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>в российский Федеральный реестр нормативных документов в строительстве документами ЕАЭС не предусмотрено. Законопроект необоснованно ставит соблюдение внутригосударственных процедур (пункт 1 части 3 статьи 1 законопроекта) выше международных обязательств Российской Федерации в ЕАЭС, что приведет к нарушению положений договора ЕАЭС и введению технических барьеров в торговле с государствами-членами ЕАЭС.</w:t>
            </w:r>
          </w:p>
          <w:p w:rsidR="00212DB4" w:rsidRPr="004A1B7D" w:rsidRDefault="002B4640" w:rsidP="00757E17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 xml:space="preserve">В законопроекте </w:t>
            </w:r>
            <w:r w:rsidR="008D39AB" w:rsidRPr="004A1B7D">
              <w:rPr>
                <w:sz w:val="26"/>
                <w:szCs w:val="26"/>
              </w:rPr>
              <w:t xml:space="preserve">содержится </w:t>
            </w:r>
            <w:r w:rsidRPr="004A1B7D">
              <w:rPr>
                <w:sz w:val="26"/>
                <w:szCs w:val="26"/>
              </w:rPr>
              <w:t xml:space="preserve">большое количество внутренних противоречий и несоответствий (например, </w:t>
            </w:r>
            <w:r w:rsidR="008D39AB" w:rsidRPr="004A1B7D">
              <w:rPr>
                <w:sz w:val="26"/>
                <w:szCs w:val="26"/>
              </w:rPr>
              <w:t xml:space="preserve">отсутствует определение «уполномоченного федерального органа исполнительной власти» (пункт 1 части 3 статьи 1 законопроекта), </w:t>
            </w:r>
            <w:r w:rsidR="00AB45F2" w:rsidRPr="004A1B7D">
              <w:rPr>
                <w:sz w:val="26"/>
                <w:szCs w:val="26"/>
              </w:rPr>
              <w:t xml:space="preserve"> применение на добровольной основе сводов правил обеспечивает соблюдение не технического регламента, а только строительных норм (пункт 5 части 3 статьи 1 законопроекта), предмет регулирования строительных правил необоснованно устанавливает требования к строительным материалам, изделиям и конструкциям (пункт 5 части 3 статьи 1 законопроекта), предметы регулирования сводов правил (пункт 8 части 3 статьи 1 законопроекта) совпадают с предметом регулирования национальных стандартов (пункт 7 части 3 статьи 1 законопроекта), </w:t>
            </w:r>
            <w:r w:rsidR="00BF6826" w:rsidRPr="004A1B7D">
              <w:rPr>
                <w:sz w:val="26"/>
                <w:szCs w:val="26"/>
              </w:rPr>
              <w:t xml:space="preserve">в главе 2 действующего ФЗ «Технический регламент о безопасности зданий и сооружений», устанавливающей базовые требования к зданиям и сооружениям, законопроектом необоснованно </w:t>
            </w:r>
            <w:r w:rsidR="00C874BF" w:rsidRPr="004A1B7D">
              <w:rPr>
                <w:sz w:val="26"/>
                <w:szCs w:val="26"/>
              </w:rPr>
              <w:t xml:space="preserve">(не относится к предмету регулирования данных статей) </w:t>
            </w:r>
            <w:r w:rsidR="00BF6826" w:rsidRPr="004A1B7D">
              <w:rPr>
                <w:sz w:val="26"/>
                <w:szCs w:val="26"/>
              </w:rPr>
              <w:t>включены дополнения, устанавливающие предмет регулирования нормативных документов, подлежащих обязательному применению (часть 4 статьи 1 законопроекта)</w:t>
            </w:r>
            <w:r w:rsidR="00A26575" w:rsidRPr="004A1B7D">
              <w:rPr>
                <w:sz w:val="26"/>
                <w:szCs w:val="26"/>
              </w:rPr>
              <w:t xml:space="preserve">; требования к нормативным правовым актам, установленные в части 1 статьи 3 законопроекта противоречат положениям части 3 статьи 1 законопроекта. </w:t>
            </w:r>
          </w:p>
          <w:p w:rsidR="002B4640" w:rsidRPr="004A1B7D" w:rsidRDefault="002B4640" w:rsidP="00757E17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Предлагаемый законопроектом Реестр не учитывает созданные и финансируемые за</w:t>
            </w:r>
            <w:r w:rsidR="00CA16F7" w:rsidRP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>счет государственных средств государственные информационные ресурсы: Федеральный информационный фонд технических регламентов и стандартов (статья 44 ФЗ «О техническом регулировании») и Федеральный информационный фонд стандартов (статья 29 ФЗ «О стандартизации в Российской Федерации»). Создание нового Реестра, дублирующего указанные фонды повлечет необоснованные затраты государственных средств, дублирование и противоречия в информационных системах.</w:t>
            </w:r>
          </w:p>
          <w:p w:rsidR="002B4640" w:rsidRPr="004A1B7D" w:rsidRDefault="002B4640" w:rsidP="00A02032">
            <w:pPr>
              <w:pStyle w:val="s16"/>
              <w:spacing w:before="0" w:beforeAutospacing="0" w:after="0" w:afterAutospacing="0"/>
              <w:ind w:firstLine="709"/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A1B7D">
              <w:rPr>
                <w:sz w:val="26"/>
                <w:szCs w:val="26"/>
              </w:rPr>
              <w:lastRenderedPageBreak/>
              <w:t>Перечень федеральных законов, подлежащих принятию, изменению, приостановлению или признанию утратившими силу в связи с принятием законопроекта не содержит целого ряда действующих законодательных актов, подлежащих изменению: ФЗ «О техническом регулировании», ФЗ «О стандартизации в Российской Федерации", федеральный закон о ратификации Договора ЕАЭС от 03.10.2014 № 279-ФЗ, смежные технические регламенты ЕАЭС (</w:t>
            </w:r>
            <w:r w:rsidR="004A1B7D" w:rsidRPr="004A1B7D">
              <w:rPr>
                <w:sz w:val="26"/>
                <w:szCs w:val="26"/>
              </w:rPr>
              <w:t>ТР ТС 002/2011, ТР ТС 003/2011, ТР ТС 014/2011)</w:t>
            </w:r>
            <w:r w:rsidRPr="004A1B7D">
              <w:rPr>
                <w:sz w:val="26"/>
                <w:szCs w:val="26"/>
              </w:rPr>
              <w:t xml:space="preserve">  и РФ (технический регламент</w:t>
            </w:r>
            <w:r w:rsidRPr="004A1B7D">
              <w:rPr>
                <w:bCs/>
                <w:color w:val="000000"/>
                <w:sz w:val="26"/>
                <w:szCs w:val="26"/>
              </w:rPr>
              <w:t xml:space="preserve"> о безопасности сетей газораспределения и газопотребления (утв. постановлением Правительства РФ от 29 октября 2010 г. N 870), </w:t>
            </w:r>
            <w:r w:rsidRPr="004A1B7D">
              <w:rPr>
                <w:sz w:val="26"/>
                <w:szCs w:val="26"/>
              </w:rPr>
              <w:t>технический регламент</w:t>
            </w:r>
            <w:r w:rsidRPr="004A1B7D">
              <w:rPr>
                <w:bCs/>
                <w:color w:val="000000"/>
                <w:sz w:val="26"/>
                <w:szCs w:val="26"/>
              </w:rPr>
              <w:t xml:space="preserve">  о безопасности объектов внутреннего водного транспорта (утв. постановлением Правительства РФ от 12 августа 2010 г. N 623), </w:t>
            </w:r>
            <w:r w:rsidRPr="004A1B7D">
              <w:rPr>
                <w:sz w:val="26"/>
                <w:szCs w:val="26"/>
              </w:rPr>
              <w:t>технический регламент</w:t>
            </w:r>
            <w:r w:rsidRPr="004A1B7D">
              <w:rPr>
                <w:bCs/>
                <w:color w:val="000000"/>
                <w:sz w:val="26"/>
                <w:szCs w:val="26"/>
              </w:rPr>
              <w:t> </w:t>
            </w:r>
            <w:hyperlink r:id="rId9" w:anchor="block_1000" w:history="1"/>
            <w:r w:rsidRPr="004A1B7D">
              <w:rPr>
                <w:bCs/>
                <w:color w:val="000000"/>
                <w:sz w:val="26"/>
                <w:szCs w:val="26"/>
              </w:rPr>
              <w:t xml:space="preserve">о безопасности объектов морского транспорта (утв. постановлением Правительства РФ от 12 августа 2010 г. N 620), </w:t>
            </w:r>
            <w:r w:rsidRPr="004A1B7D">
              <w:rPr>
                <w:sz w:val="26"/>
                <w:szCs w:val="26"/>
              </w:rPr>
              <w:t>технический регламент</w:t>
            </w:r>
            <w:r w:rsidRPr="004A1B7D">
              <w:rPr>
                <w:bCs/>
                <w:color w:val="000000"/>
                <w:sz w:val="26"/>
                <w:szCs w:val="26"/>
              </w:rPr>
              <w:t> </w:t>
            </w:r>
            <w:r w:rsidRPr="004A1B7D">
              <w:rPr>
                <w:bCs/>
                <w:color w:val="000000"/>
                <w:sz w:val="26"/>
                <w:szCs w:val="26"/>
                <w:shd w:val="clear" w:color="auto" w:fill="FFFFFF"/>
              </w:rPr>
              <w:t> о требованиях пожарной безопасности (Федеральный закон от 22 июля 2008 г. N 123-ФЗ).</w:t>
            </w:r>
          </w:p>
          <w:p w:rsidR="002B4640" w:rsidRPr="004A1B7D" w:rsidRDefault="002B4640" w:rsidP="00A02032">
            <w:pPr>
              <w:pStyle w:val="s16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Кроме того, целый ряд постановлений Правительства Российской Федерации также потребуют внесения изменений, например, постановление Правительства Российской Федерации от 01.07.2016г. №</w:t>
            </w:r>
            <w:r w:rsidR="004A1B7D">
              <w:rPr>
                <w:sz w:val="26"/>
                <w:szCs w:val="26"/>
              </w:rPr>
              <w:t xml:space="preserve"> </w:t>
            </w:r>
            <w:r w:rsidRPr="004A1B7D">
              <w:rPr>
                <w:sz w:val="26"/>
                <w:szCs w:val="26"/>
              </w:rPr>
              <w:t>624 "Об утверждении Правил разработки, утверждения, опубликования, изменения и отмены сводов правил", постановление Правительства Российской Федерации от 16.02.2008 г. N 87 "О составе разделов проектной документации и требованиях к их содержанию" и др.</w:t>
            </w:r>
          </w:p>
          <w:p w:rsidR="004A1B7D" w:rsidRPr="004A1B7D" w:rsidRDefault="004A1B7D" w:rsidP="004A1B7D">
            <w:pPr>
              <w:autoSpaceDE w:val="0"/>
              <w:autoSpaceDN w:val="0"/>
              <w:adjustRightInd w:val="0"/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Переходный период, предлагаемый законопроектом (часть 1 статьи 4 законопроекта) и предусматривающий включение в течение 1 года всего массива нормативно-технических документов в области строительства (более 1300 федеральных документов и более 10 000 документов ведомственного уровня) в Реестр с проведением повторной экспертизы и доработки документов по ее результатам, представляется нереальным и чрезвычайно затратным</w:t>
            </w:r>
            <w:r>
              <w:rPr>
                <w:sz w:val="26"/>
                <w:szCs w:val="26"/>
              </w:rPr>
              <w:t xml:space="preserve"> для госбюджета и </w:t>
            </w:r>
            <w:r w:rsidR="00F3753E">
              <w:rPr>
                <w:sz w:val="26"/>
                <w:szCs w:val="26"/>
              </w:rPr>
              <w:t xml:space="preserve">предприятий </w:t>
            </w:r>
            <w:r w:rsidR="00F3753E" w:rsidRPr="004A1B7D">
              <w:rPr>
                <w:sz w:val="26"/>
                <w:szCs w:val="26"/>
              </w:rPr>
              <w:t>промышленност</w:t>
            </w:r>
            <w:r w:rsidR="00F3753E">
              <w:rPr>
                <w:sz w:val="26"/>
                <w:szCs w:val="26"/>
              </w:rPr>
              <w:t>и</w:t>
            </w:r>
            <w:r w:rsidR="00846A51">
              <w:rPr>
                <w:sz w:val="26"/>
                <w:szCs w:val="26"/>
              </w:rPr>
              <w:t xml:space="preserve"> строительных материалов</w:t>
            </w:r>
            <w:r w:rsidR="00F3753E" w:rsidRPr="004A1B7D">
              <w:rPr>
                <w:sz w:val="26"/>
                <w:szCs w:val="26"/>
              </w:rPr>
              <w:t>, проектны</w:t>
            </w:r>
            <w:r w:rsidR="00F3753E">
              <w:rPr>
                <w:sz w:val="26"/>
                <w:szCs w:val="26"/>
              </w:rPr>
              <w:t>х</w:t>
            </w:r>
            <w:r w:rsidR="00F3753E" w:rsidRPr="004A1B7D">
              <w:rPr>
                <w:sz w:val="26"/>
                <w:szCs w:val="26"/>
              </w:rPr>
              <w:t xml:space="preserve"> и строительны</w:t>
            </w:r>
            <w:r w:rsidR="00F3753E">
              <w:rPr>
                <w:sz w:val="26"/>
                <w:szCs w:val="26"/>
              </w:rPr>
              <w:t>х</w:t>
            </w:r>
            <w:r w:rsidR="00F3753E" w:rsidRPr="004A1B7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компаний</w:t>
            </w:r>
            <w:r w:rsidRPr="004A1B7D">
              <w:rPr>
                <w:sz w:val="26"/>
                <w:szCs w:val="26"/>
              </w:rPr>
              <w:t xml:space="preserve">. </w:t>
            </w:r>
          </w:p>
          <w:p w:rsidR="004A1B7D" w:rsidRPr="004A1B7D" w:rsidRDefault="004A1B7D" w:rsidP="004A1B7D">
            <w:pPr>
              <w:pStyle w:val="s16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Финансово-экономическое обоснование к законопроекту говорит об отсутствии потребности финансовых расходов при его принятии. При этом не учитываются затраты на разработку принципиально новых для Российской Федерации строительных норм и строительных правил, на экспертизу и доработку большого массива применяемых в проектировании и строительстве нормативных правовых актов, сводов правил и национальных стандартов. В том числе стандартов, включенных в доказательную базу технических регламентов ЕАЭС (ТР ТС 002/2011, ТР ТС 003/2011, ТР ТС 014/2011) и РФ (технический регламент</w:t>
            </w:r>
            <w:r w:rsidRPr="004A1B7D">
              <w:rPr>
                <w:bCs/>
                <w:color w:val="000000"/>
                <w:sz w:val="26"/>
                <w:szCs w:val="26"/>
              </w:rPr>
              <w:t xml:space="preserve"> о безопасности сетей газораспределения и газопотребления (утв. постановлением Правительства РФ от 29 октября 2010 г. N 870), </w:t>
            </w:r>
            <w:r w:rsidRPr="004A1B7D">
              <w:rPr>
                <w:sz w:val="26"/>
                <w:szCs w:val="26"/>
              </w:rPr>
              <w:t>технический регламент</w:t>
            </w:r>
            <w:r w:rsidRPr="004A1B7D">
              <w:rPr>
                <w:bCs/>
                <w:color w:val="000000"/>
                <w:sz w:val="26"/>
                <w:szCs w:val="26"/>
              </w:rPr>
              <w:t xml:space="preserve">  о безопасности объектов внутреннего водного транспорта (утв. постановлением Правительства РФ от 12 августа 2010 г. N 623), </w:t>
            </w:r>
            <w:r w:rsidRPr="004A1B7D">
              <w:rPr>
                <w:sz w:val="26"/>
                <w:szCs w:val="26"/>
              </w:rPr>
              <w:t>технический регламент</w:t>
            </w:r>
            <w:r w:rsidRPr="004A1B7D">
              <w:rPr>
                <w:bCs/>
                <w:color w:val="000000"/>
                <w:sz w:val="26"/>
                <w:szCs w:val="26"/>
              </w:rPr>
              <w:t> </w:t>
            </w:r>
            <w:hyperlink r:id="rId10" w:anchor="block_1000" w:history="1"/>
            <w:r w:rsidRPr="004A1B7D">
              <w:rPr>
                <w:bCs/>
                <w:color w:val="000000"/>
                <w:sz w:val="26"/>
                <w:szCs w:val="26"/>
              </w:rPr>
              <w:t xml:space="preserve">о безопасности объектов морского транспорта (утв. постановлением Правительства РФ от 12 августа 2010 г. N 620), </w:t>
            </w:r>
            <w:r w:rsidRPr="004A1B7D">
              <w:rPr>
                <w:sz w:val="26"/>
                <w:szCs w:val="26"/>
              </w:rPr>
              <w:t>технический регламент</w:t>
            </w:r>
            <w:r w:rsidRPr="004A1B7D">
              <w:rPr>
                <w:bCs/>
                <w:color w:val="000000"/>
                <w:sz w:val="26"/>
                <w:szCs w:val="26"/>
              </w:rPr>
              <w:t> </w:t>
            </w:r>
            <w:r w:rsidRPr="004A1B7D">
              <w:rPr>
                <w:bCs/>
                <w:color w:val="000000"/>
                <w:sz w:val="26"/>
                <w:szCs w:val="26"/>
                <w:shd w:val="clear" w:color="auto" w:fill="FFFFFF"/>
              </w:rPr>
              <w:t> о требованиях пожарной безопасности (Федеральный закон от 22 июля 2008 г. N 123-ФЗ).</w:t>
            </w:r>
            <w:r w:rsidRPr="004A1B7D">
              <w:rPr>
                <w:sz w:val="26"/>
                <w:szCs w:val="26"/>
              </w:rPr>
              <w:t xml:space="preserve"> </w:t>
            </w:r>
          </w:p>
          <w:p w:rsidR="002B4640" w:rsidRPr="004A1B7D" w:rsidRDefault="002B4640" w:rsidP="00757E17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 xml:space="preserve">Законопроект противоречит концептуальным положениям федеральных законов «О техническом регулировании» и «О стандартизации в Российской Федерации», Градостроительного Кодекса Российской Федерации, Договора Евразийского Экономического Союза и Соглашения ВТО по техническим барьерам в торговле, направлен на создание </w:t>
            </w:r>
            <w:r w:rsidR="00621646">
              <w:rPr>
                <w:sz w:val="26"/>
                <w:szCs w:val="26"/>
              </w:rPr>
              <w:t xml:space="preserve">ведомственной </w:t>
            </w:r>
            <w:r w:rsidRPr="004A1B7D">
              <w:rPr>
                <w:sz w:val="26"/>
                <w:szCs w:val="26"/>
              </w:rPr>
              <w:t>системы технического регулирования в строительстве.</w:t>
            </w:r>
          </w:p>
          <w:p w:rsidR="002B4640" w:rsidRPr="004A1B7D" w:rsidRDefault="002B4640" w:rsidP="00E2567F">
            <w:pPr>
              <w:ind w:firstLine="851"/>
              <w:jc w:val="both"/>
              <w:rPr>
                <w:bCs/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 xml:space="preserve">Предложения законопроекта полностью противоречат поручениям </w:t>
            </w:r>
            <w:r w:rsidRPr="004A1B7D">
              <w:rPr>
                <w:bCs/>
                <w:sz w:val="26"/>
                <w:szCs w:val="26"/>
              </w:rPr>
              <w:t xml:space="preserve">Президента </w:t>
            </w:r>
            <w:r w:rsidRPr="004A1B7D">
              <w:rPr>
                <w:bCs/>
                <w:sz w:val="26"/>
                <w:szCs w:val="26"/>
              </w:rPr>
              <w:lastRenderedPageBreak/>
              <w:t>России В.В. Путина Правительству РФ по итогам заседания Государственного совета, состоявшегося 17 мая 2016 года, по приведению в соответствие с современными требованиями документов технического регулирования в сфере строительства, в том числе принятию мер по гармонизации отечественных и международных стандартов с учётом лучших мировых практик.</w:t>
            </w:r>
          </w:p>
          <w:p w:rsidR="002B4640" w:rsidRPr="004A1B7D" w:rsidRDefault="002B4640" w:rsidP="00E2567F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 xml:space="preserve">Принятие данного законопроекта приведет к существенному увеличению и ужесточению административных барьеров в строительстве, фактическому запрету на применение современных стандартов в области изысканий, проектирования и строительства, а </w:t>
            </w:r>
            <w:r w:rsidR="000B1CEF">
              <w:rPr>
                <w:sz w:val="26"/>
                <w:szCs w:val="26"/>
              </w:rPr>
              <w:t xml:space="preserve">также стандартов </w:t>
            </w:r>
            <w:r w:rsidRPr="004A1B7D">
              <w:rPr>
                <w:sz w:val="26"/>
                <w:szCs w:val="26"/>
              </w:rPr>
              <w:t>организаций в проектировании и строительстве.</w:t>
            </w:r>
          </w:p>
          <w:p w:rsidR="002B4640" w:rsidRPr="004A1B7D" w:rsidRDefault="002B4640" w:rsidP="00EE247D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 xml:space="preserve">Законопроект неоднократно </w:t>
            </w:r>
            <w:r w:rsidRPr="004A1B7D">
              <w:rPr>
                <w:bCs/>
                <w:sz w:val="26"/>
                <w:szCs w:val="26"/>
              </w:rPr>
              <w:t xml:space="preserve">на протяжении последних трех лет </w:t>
            </w:r>
            <w:r w:rsidRPr="004A1B7D">
              <w:rPr>
                <w:sz w:val="26"/>
                <w:szCs w:val="26"/>
              </w:rPr>
              <w:t>направлялся в Правительство РФ (письма Минстроя России от 14.07.2015 исх.№21737-ЮР/08, от 15.12.2015 исх.№ 40838-ХМ/08, от 26.01.2017 исх. № 2114-ММ/08, от 09.06.2017 исх. № 20575-ММ/08 от 20.12.2017 исх. № 47949-ММ/02) и возвращался, т.к. не был согласован заинтересованными ФОИВ, содержал коррупциогенные факторы и требовал концептуальной переработки.</w:t>
            </w:r>
          </w:p>
          <w:p w:rsidR="002B4640" w:rsidRPr="004A1B7D" w:rsidRDefault="002B4640" w:rsidP="00A12EFF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Исходя из вышеизложенного, а также учитывая:</w:t>
            </w:r>
          </w:p>
          <w:p w:rsidR="002B4640" w:rsidRPr="004A1B7D" w:rsidRDefault="002B4640" w:rsidP="00750B47">
            <w:pPr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- отрицательные заключения по данному законопроекту 7-ми федеральных органов исполнительной власти (МЧС России (письмо от 16.01.2018 № 43-406-19), Минэнерго России (письма от 26.06.2017 № ИА-6865/13 и от 29.12.2017 № ИА-14760/13), Минпромторг России (письмо от 22.01.2018 № ЕВ-3092/10), Минтранс России (письмо от 15.01.2018 № ЕД-22/301), Минюст России (письмо от 28.12.2017 № 09/164328-ЮЛ), Роспотребнадзор (письмо от 27.06.2017 № 01/8403-17-15), Минэкономразвития России (письмо от 11.01.2018 № 154-АТ/Д26п), письмо Минкомсвязи России о предоставлении ТЭО и ФЭО для Федерального реестра нормативных документов в строительстве (письмо от 10.01.2018 № АВ-П15-101-202), отрицательное заключение ГПУ Президента Российской Федерации (письмо от 23.06.2015 № А6-6096), отрицательные заключения Института законодательства и сравнительного правоведения при Правительстве РФ (письма от 09.01.2017 № 01-12/05, от 14.02.2017 № 01-15/78, от 21.07.2017 № 01-12/753 и от 11.01.2018 № 01-15/14);</w:t>
            </w:r>
          </w:p>
          <w:p w:rsidR="002B4640" w:rsidRPr="004A1B7D" w:rsidRDefault="002B4640" w:rsidP="00750B47">
            <w:pPr>
              <w:tabs>
                <w:tab w:val="num" w:pos="720"/>
              </w:tabs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 xml:space="preserve">- отрицательные результаты общественного и экспертного обсуждения законопроекта, проведенного в 2015-2017 годах - официальные письма в Правительство РФ и органы власти </w:t>
            </w:r>
            <w:r w:rsidR="00223E77">
              <w:rPr>
                <w:sz w:val="26"/>
                <w:szCs w:val="26"/>
              </w:rPr>
              <w:t xml:space="preserve">РСПП, ТПП РФ, </w:t>
            </w:r>
            <w:r w:rsidRPr="004A1B7D">
              <w:rPr>
                <w:sz w:val="26"/>
                <w:szCs w:val="26"/>
              </w:rPr>
              <w:t>ПАО "Газпром", ПАО "Газпромнефть", ПАО "Татнефть", ОАО "Сургутнефтегаз", ПАО АНК «Башнефть», ПАО «СИБУР Холдинг», ПАО «НОВАТЭК», НИИСФ РААСН;</w:t>
            </w:r>
          </w:p>
          <w:p w:rsidR="002B4640" w:rsidRPr="004A1B7D" w:rsidRDefault="002B4640" w:rsidP="00750B47">
            <w:pPr>
              <w:tabs>
                <w:tab w:val="num" w:pos="720"/>
              </w:tabs>
              <w:ind w:firstLine="708"/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- отрицательное заключение от 27.04.2016 экспертной комиссии, созданной приказом Минпромторга России от 28.03.2016 № 888</w:t>
            </w:r>
          </w:p>
          <w:p w:rsidR="002B4640" w:rsidRPr="004A1B7D" w:rsidRDefault="002B4640" w:rsidP="00750B47">
            <w:pPr>
              <w:tabs>
                <w:tab w:val="num" w:pos="720"/>
              </w:tabs>
              <w:ind w:firstLine="708"/>
              <w:jc w:val="both"/>
              <w:rPr>
                <w:sz w:val="26"/>
                <w:szCs w:val="26"/>
              </w:rPr>
            </w:pPr>
          </w:p>
          <w:p w:rsidR="002B4640" w:rsidRPr="004A1B7D" w:rsidRDefault="002B4640" w:rsidP="00EE247D">
            <w:pPr>
              <w:jc w:val="both"/>
              <w:rPr>
                <w:sz w:val="26"/>
                <w:szCs w:val="26"/>
              </w:rPr>
            </w:pPr>
            <w:r w:rsidRPr="004A1B7D">
              <w:rPr>
                <w:sz w:val="26"/>
                <w:szCs w:val="26"/>
              </w:rPr>
              <w:t>принятие подготовленного Минстроем России проекта федерального закона «О внесении изменений в Федеральный закон «Технический регламент о безопасности зданий и сооружений» и отдельные законодательные акты Российской Федерации» представляется нецелесообразным.</w:t>
            </w:r>
          </w:p>
        </w:tc>
      </w:tr>
    </w:tbl>
    <w:p w:rsidR="00690AFD" w:rsidRDefault="00690AFD" w:rsidP="000A400B">
      <w:pPr>
        <w:spacing w:after="120"/>
        <w:jc w:val="center"/>
        <w:rPr>
          <w:sz w:val="26"/>
          <w:szCs w:val="26"/>
        </w:rPr>
      </w:pPr>
    </w:p>
    <w:p w:rsidR="00473EF0" w:rsidRDefault="00473EF0" w:rsidP="000A400B">
      <w:pPr>
        <w:spacing w:after="120"/>
        <w:jc w:val="center"/>
        <w:rPr>
          <w:sz w:val="26"/>
          <w:szCs w:val="26"/>
        </w:rPr>
      </w:pPr>
    </w:p>
    <w:p w:rsidR="00473EF0" w:rsidRPr="00FD197C" w:rsidRDefault="00473EF0" w:rsidP="000A400B">
      <w:pPr>
        <w:spacing w:after="120"/>
        <w:jc w:val="center"/>
        <w:rPr>
          <w:sz w:val="26"/>
          <w:szCs w:val="26"/>
        </w:rPr>
      </w:pPr>
    </w:p>
    <w:sectPr w:rsidR="00473EF0" w:rsidRPr="00FD197C" w:rsidSect="00C31D89">
      <w:headerReference w:type="even" r:id="rId11"/>
      <w:headerReference w:type="default" r:id="rId12"/>
      <w:pgSz w:w="11906" w:h="16838" w:code="9"/>
      <w:pgMar w:top="1134" w:right="707" w:bottom="851" w:left="1418" w:header="720" w:footer="21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E2" w:rsidRDefault="004763E2">
      <w:r>
        <w:separator/>
      </w:r>
    </w:p>
  </w:endnote>
  <w:endnote w:type="continuationSeparator" w:id="0">
    <w:p w:rsidR="004763E2" w:rsidRDefault="0047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E2" w:rsidRDefault="004763E2">
      <w:r>
        <w:separator/>
      </w:r>
    </w:p>
  </w:footnote>
  <w:footnote w:type="continuationSeparator" w:id="0">
    <w:p w:rsidR="004763E2" w:rsidRDefault="00476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E9" w:rsidRDefault="00323357" w:rsidP="00654C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7A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7AE9" w:rsidRDefault="00267A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E9" w:rsidRDefault="00323357" w:rsidP="00654C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7A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2E83">
      <w:rPr>
        <w:rStyle w:val="a5"/>
        <w:noProof/>
      </w:rPr>
      <w:t>11</w:t>
    </w:r>
    <w:r>
      <w:rPr>
        <w:rStyle w:val="a5"/>
      </w:rPr>
      <w:fldChar w:fldCharType="end"/>
    </w:r>
  </w:p>
  <w:p w:rsidR="00267AE9" w:rsidRDefault="00267A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972"/>
    <w:multiLevelType w:val="hybridMultilevel"/>
    <w:tmpl w:val="C9E04428"/>
    <w:lvl w:ilvl="0" w:tplc="AE3E2C64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15DD72D1"/>
    <w:multiLevelType w:val="hybridMultilevel"/>
    <w:tmpl w:val="F3BE51B0"/>
    <w:lvl w:ilvl="0" w:tplc="201642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5A21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8EA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EA0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4AB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47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4EB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0009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021A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8119F9"/>
    <w:multiLevelType w:val="hybridMultilevel"/>
    <w:tmpl w:val="232A6CAA"/>
    <w:lvl w:ilvl="0" w:tplc="4AA653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C6D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F2BB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31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9C00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85B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629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EA4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AE6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956791"/>
    <w:multiLevelType w:val="hybridMultilevel"/>
    <w:tmpl w:val="6DB072CA"/>
    <w:lvl w:ilvl="0" w:tplc="FD14735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D05849"/>
    <w:multiLevelType w:val="hybridMultilevel"/>
    <w:tmpl w:val="C6E8408E"/>
    <w:lvl w:ilvl="0" w:tplc="97A4F6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563010"/>
    <w:multiLevelType w:val="hybridMultilevel"/>
    <w:tmpl w:val="49A0E1D2"/>
    <w:lvl w:ilvl="0" w:tplc="C950B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707415"/>
    <w:multiLevelType w:val="hybridMultilevel"/>
    <w:tmpl w:val="557CF51A"/>
    <w:lvl w:ilvl="0" w:tplc="4CE07ABE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3B5BE4"/>
    <w:multiLevelType w:val="hybridMultilevel"/>
    <w:tmpl w:val="8C609F82"/>
    <w:lvl w:ilvl="0" w:tplc="382E96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624A1E"/>
    <w:multiLevelType w:val="hybridMultilevel"/>
    <w:tmpl w:val="3EA6DC88"/>
    <w:lvl w:ilvl="0" w:tplc="E7BE21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1295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DA18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2E3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4220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46B0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4D5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ED9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DA55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62AF7"/>
    <w:multiLevelType w:val="hybridMultilevel"/>
    <w:tmpl w:val="E6888F22"/>
    <w:lvl w:ilvl="0" w:tplc="568E158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0">
    <w:nsid w:val="7EA60A0C"/>
    <w:multiLevelType w:val="hybridMultilevel"/>
    <w:tmpl w:val="D60639D2"/>
    <w:lvl w:ilvl="0" w:tplc="38A0E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C4"/>
    <w:rsid w:val="000000BA"/>
    <w:rsid w:val="00001A59"/>
    <w:rsid w:val="00003488"/>
    <w:rsid w:val="00003B70"/>
    <w:rsid w:val="000049A4"/>
    <w:rsid w:val="000052BF"/>
    <w:rsid w:val="000064EE"/>
    <w:rsid w:val="000076F8"/>
    <w:rsid w:val="00007A90"/>
    <w:rsid w:val="00011ABD"/>
    <w:rsid w:val="00012C4E"/>
    <w:rsid w:val="00013F19"/>
    <w:rsid w:val="00014F14"/>
    <w:rsid w:val="000154C4"/>
    <w:rsid w:val="00015939"/>
    <w:rsid w:val="000163A8"/>
    <w:rsid w:val="00017084"/>
    <w:rsid w:val="00020D5D"/>
    <w:rsid w:val="00021232"/>
    <w:rsid w:val="00022046"/>
    <w:rsid w:val="00024B8A"/>
    <w:rsid w:val="00024EF9"/>
    <w:rsid w:val="00026626"/>
    <w:rsid w:val="00026C01"/>
    <w:rsid w:val="00032A16"/>
    <w:rsid w:val="00041073"/>
    <w:rsid w:val="0004259D"/>
    <w:rsid w:val="00044F92"/>
    <w:rsid w:val="00045A85"/>
    <w:rsid w:val="00046A2D"/>
    <w:rsid w:val="00046C1A"/>
    <w:rsid w:val="000523E2"/>
    <w:rsid w:val="000546B3"/>
    <w:rsid w:val="000568A3"/>
    <w:rsid w:val="000613EB"/>
    <w:rsid w:val="00061BCF"/>
    <w:rsid w:val="00061DEF"/>
    <w:rsid w:val="000622F6"/>
    <w:rsid w:val="000659D0"/>
    <w:rsid w:val="00066F95"/>
    <w:rsid w:val="00067B6C"/>
    <w:rsid w:val="00071D7D"/>
    <w:rsid w:val="00072D97"/>
    <w:rsid w:val="00076174"/>
    <w:rsid w:val="000877C6"/>
    <w:rsid w:val="0009117E"/>
    <w:rsid w:val="00091814"/>
    <w:rsid w:val="00092488"/>
    <w:rsid w:val="000936DA"/>
    <w:rsid w:val="00093D2B"/>
    <w:rsid w:val="000950F2"/>
    <w:rsid w:val="000A183B"/>
    <w:rsid w:val="000A1F63"/>
    <w:rsid w:val="000A24C1"/>
    <w:rsid w:val="000A400B"/>
    <w:rsid w:val="000A7598"/>
    <w:rsid w:val="000B1CEF"/>
    <w:rsid w:val="000B2C85"/>
    <w:rsid w:val="000B3657"/>
    <w:rsid w:val="000B400A"/>
    <w:rsid w:val="000B751A"/>
    <w:rsid w:val="000C1E06"/>
    <w:rsid w:val="000C204F"/>
    <w:rsid w:val="000C591E"/>
    <w:rsid w:val="000C6041"/>
    <w:rsid w:val="000C6C62"/>
    <w:rsid w:val="000C7FB7"/>
    <w:rsid w:val="000D2940"/>
    <w:rsid w:val="000D7471"/>
    <w:rsid w:val="000E0E8B"/>
    <w:rsid w:val="000E5CFE"/>
    <w:rsid w:val="000F33B6"/>
    <w:rsid w:val="000F3BA1"/>
    <w:rsid w:val="000F7D88"/>
    <w:rsid w:val="0010028D"/>
    <w:rsid w:val="001004C7"/>
    <w:rsid w:val="00101310"/>
    <w:rsid w:val="00101BFE"/>
    <w:rsid w:val="00102B56"/>
    <w:rsid w:val="001033D1"/>
    <w:rsid w:val="00103D48"/>
    <w:rsid w:val="001067C2"/>
    <w:rsid w:val="00112F1E"/>
    <w:rsid w:val="00116EDC"/>
    <w:rsid w:val="001171F6"/>
    <w:rsid w:val="00122CAF"/>
    <w:rsid w:val="00125220"/>
    <w:rsid w:val="0012534B"/>
    <w:rsid w:val="001258AA"/>
    <w:rsid w:val="001275EB"/>
    <w:rsid w:val="00127DBD"/>
    <w:rsid w:val="001306D0"/>
    <w:rsid w:val="00131E34"/>
    <w:rsid w:val="00132316"/>
    <w:rsid w:val="00135A7F"/>
    <w:rsid w:val="0013698D"/>
    <w:rsid w:val="001429C0"/>
    <w:rsid w:val="00144405"/>
    <w:rsid w:val="001456A2"/>
    <w:rsid w:val="0014758B"/>
    <w:rsid w:val="00147710"/>
    <w:rsid w:val="00152CAA"/>
    <w:rsid w:val="00154C2E"/>
    <w:rsid w:val="001567BC"/>
    <w:rsid w:val="00162002"/>
    <w:rsid w:val="00163586"/>
    <w:rsid w:val="00164805"/>
    <w:rsid w:val="00164B00"/>
    <w:rsid w:val="00165AC0"/>
    <w:rsid w:val="00167D7B"/>
    <w:rsid w:val="00171E65"/>
    <w:rsid w:val="00172B29"/>
    <w:rsid w:val="00180C05"/>
    <w:rsid w:val="001815DB"/>
    <w:rsid w:val="00181DDD"/>
    <w:rsid w:val="00195ABD"/>
    <w:rsid w:val="001A0069"/>
    <w:rsid w:val="001A6602"/>
    <w:rsid w:val="001B20EE"/>
    <w:rsid w:val="001B5E16"/>
    <w:rsid w:val="001B5E27"/>
    <w:rsid w:val="001B6E69"/>
    <w:rsid w:val="001C18AC"/>
    <w:rsid w:val="001C278A"/>
    <w:rsid w:val="001C46D4"/>
    <w:rsid w:val="001C6544"/>
    <w:rsid w:val="001C7730"/>
    <w:rsid w:val="001D2CCE"/>
    <w:rsid w:val="001D442B"/>
    <w:rsid w:val="001D6D5F"/>
    <w:rsid w:val="001E29C7"/>
    <w:rsid w:val="001E49BE"/>
    <w:rsid w:val="001E6B96"/>
    <w:rsid w:val="001E7041"/>
    <w:rsid w:val="001F1575"/>
    <w:rsid w:val="001F2F11"/>
    <w:rsid w:val="001F323F"/>
    <w:rsid w:val="001F4D55"/>
    <w:rsid w:val="001F57E6"/>
    <w:rsid w:val="001F5934"/>
    <w:rsid w:val="001F6241"/>
    <w:rsid w:val="001F7C40"/>
    <w:rsid w:val="0020126E"/>
    <w:rsid w:val="002030B2"/>
    <w:rsid w:val="00210E1C"/>
    <w:rsid w:val="00212DB4"/>
    <w:rsid w:val="00214168"/>
    <w:rsid w:val="002170DC"/>
    <w:rsid w:val="00222077"/>
    <w:rsid w:val="00223E77"/>
    <w:rsid w:val="002246FC"/>
    <w:rsid w:val="002265F9"/>
    <w:rsid w:val="00231075"/>
    <w:rsid w:val="00234A56"/>
    <w:rsid w:val="00235DF6"/>
    <w:rsid w:val="00236141"/>
    <w:rsid w:val="00236EAF"/>
    <w:rsid w:val="0024174A"/>
    <w:rsid w:val="00241C26"/>
    <w:rsid w:val="00246CE2"/>
    <w:rsid w:val="00267AE9"/>
    <w:rsid w:val="00267EDB"/>
    <w:rsid w:val="00270509"/>
    <w:rsid w:val="00271604"/>
    <w:rsid w:val="00273CD5"/>
    <w:rsid w:val="00276903"/>
    <w:rsid w:val="00277486"/>
    <w:rsid w:val="00282748"/>
    <w:rsid w:val="00285BE2"/>
    <w:rsid w:val="00286A83"/>
    <w:rsid w:val="00294F86"/>
    <w:rsid w:val="002954FD"/>
    <w:rsid w:val="00297320"/>
    <w:rsid w:val="002976F1"/>
    <w:rsid w:val="002A1F3E"/>
    <w:rsid w:val="002A32D6"/>
    <w:rsid w:val="002A4889"/>
    <w:rsid w:val="002B04A5"/>
    <w:rsid w:val="002B4640"/>
    <w:rsid w:val="002C17AF"/>
    <w:rsid w:val="002C1D9E"/>
    <w:rsid w:val="002C3B09"/>
    <w:rsid w:val="002C3B81"/>
    <w:rsid w:val="002C5101"/>
    <w:rsid w:val="002C67FD"/>
    <w:rsid w:val="002C6E63"/>
    <w:rsid w:val="002C741D"/>
    <w:rsid w:val="002D0E98"/>
    <w:rsid w:val="002D1F82"/>
    <w:rsid w:val="002D240C"/>
    <w:rsid w:val="002D2B26"/>
    <w:rsid w:val="002D5D96"/>
    <w:rsid w:val="002E373F"/>
    <w:rsid w:val="002F071E"/>
    <w:rsid w:val="002F29A9"/>
    <w:rsid w:val="002F4EF9"/>
    <w:rsid w:val="00300D5D"/>
    <w:rsid w:val="00305167"/>
    <w:rsid w:val="00306961"/>
    <w:rsid w:val="00306A76"/>
    <w:rsid w:val="003104AD"/>
    <w:rsid w:val="00310860"/>
    <w:rsid w:val="003119C2"/>
    <w:rsid w:val="00315B39"/>
    <w:rsid w:val="003204BF"/>
    <w:rsid w:val="003229B6"/>
    <w:rsid w:val="00323357"/>
    <w:rsid w:val="00325F77"/>
    <w:rsid w:val="0032673A"/>
    <w:rsid w:val="00327C6E"/>
    <w:rsid w:val="003318F1"/>
    <w:rsid w:val="00331F3E"/>
    <w:rsid w:val="003334ED"/>
    <w:rsid w:val="00333E29"/>
    <w:rsid w:val="00336C8C"/>
    <w:rsid w:val="003422FD"/>
    <w:rsid w:val="00342A83"/>
    <w:rsid w:val="00343BE8"/>
    <w:rsid w:val="00344590"/>
    <w:rsid w:val="00345F0C"/>
    <w:rsid w:val="003529F8"/>
    <w:rsid w:val="00352E23"/>
    <w:rsid w:val="00353C49"/>
    <w:rsid w:val="00353CDE"/>
    <w:rsid w:val="003550E2"/>
    <w:rsid w:val="00356DB5"/>
    <w:rsid w:val="00361429"/>
    <w:rsid w:val="0036351C"/>
    <w:rsid w:val="003643B1"/>
    <w:rsid w:val="00370240"/>
    <w:rsid w:val="00373716"/>
    <w:rsid w:val="0037408D"/>
    <w:rsid w:val="00376933"/>
    <w:rsid w:val="00381F48"/>
    <w:rsid w:val="003856C3"/>
    <w:rsid w:val="00385C43"/>
    <w:rsid w:val="0039027D"/>
    <w:rsid w:val="003906F5"/>
    <w:rsid w:val="003911FE"/>
    <w:rsid w:val="0039193B"/>
    <w:rsid w:val="00394634"/>
    <w:rsid w:val="003A2D52"/>
    <w:rsid w:val="003A7003"/>
    <w:rsid w:val="003B005D"/>
    <w:rsid w:val="003B0371"/>
    <w:rsid w:val="003B18F9"/>
    <w:rsid w:val="003B1FA4"/>
    <w:rsid w:val="003B3785"/>
    <w:rsid w:val="003B4299"/>
    <w:rsid w:val="003B5673"/>
    <w:rsid w:val="003B7271"/>
    <w:rsid w:val="003B7392"/>
    <w:rsid w:val="003C00AD"/>
    <w:rsid w:val="003C00BE"/>
    <w:rsid w:val="003C138B"/>
    <w:rsid w:val="003C166E"/>
    <w:rsid w:val="003C1FB6"/>
    <w:rsid w:val="003C5629"/>
    <w:rsid w:val="003C7200"/>
    <w:rsid w:val="003C79F1"/>
    <w:rsid w:val="003D0330"/>
    <w:rsid w:val="003D6BAB"/>
    <w:rsid w:val="003E04D8"/>
    <w:rsid w:val="003E1E5B"/>
    <w:rsid w:val="003E1EEA"/>
    <w:rsid w:val="003E4FA3"/>
    <w:rsid w:val="003F37DD"/>
    <w:rsid w:val="003F600B"/>
    <w:rsid w:val="003F7571"/>
    <w:rsid w:val="003F7D3C"/>
    <w:rsid w:val="00401C5A"/>
    <w:rsid w:val="004037B1"/>
    <w:rsid w:val="00405A5F"/>
    <w:rsid w:val="00407AF7"/>
    <w:rsid w:val="0041037D"/>
    <w:rsid w:val="00411B74"/>
    <w:rsid w:val="00412D76"/>
    <w:rsid w:val="004151FF"/>
    <w:rsid w:val="00416415"/>
    <w:rsid w:val="00416781"/>
    <w:rsid w:val="00416EAD"/>
    <w:rsid w:val="004177D8"/>
    <w:rsid w:val="00423045"/>
    <w:rsid w:val="00426026"/>
    <w:rsid w:val="00427314"/>
    <w:rsid w:val="004278A1"/>
    <w:rsid w:val="00430664"/>
    <w:rsid w:val="00430F11"/>
    <w:rsid w:val="00436602"/>
    <w:rsid w:val="0043760F"/>
    <w:rsid w:val="00440FAD"/>
    <w:rsid w:val="00441214"/>
    <w:rsid w:val="0045185D"/>
    <w:rsid w:val="00453F39"/>
    <w:rsid w:val="004613A2"/>
    <w:rsid w:val="00463EA1"/>
    <w:rsid w:val="004710B8"/>
    <w:rsid w:val="004712C4"/>
    <w:rsid w:val="004728C1"/>
    <w:rsid w:val="00473EF0"/>
    <w:rsid w:val="0047501F"/>
    <w:rsid w:val="00475FED"/>
    <w:rsid w:val="004763E2"/>
    <w:rsid w:val="00476661"/>
    <w:rsid w:val="00476965"/>
    <w:rsid w:val="004809DE"/>
    <w:rsid w:val="00481D6D"/>
    <w:rsid w:val="00482EE1"/>
    <w:rsid w:val="00484510"/>
    <w:rsid w:val="00486554"/>
    <w:rsid w:val="00486A3D"/>
    <w:rsid w:val="00486EF1"/>
    <w:rsid w:val="00490CA7"/>
    <w:rsid w:val="0049281C"/>
    <w:rsid w:val="004A1B7D"/>
    <w:rsid w:val="004A36C5"/>
    <w:rsid w:val="004A7834"/>
    <w:rsid w:val="004B0863"/>
    <w:rsid w:val="004B48EF"/>
    <w:rsid w:val="004B749F"/>
    <w:rsid w:val="004C251E"/>
    <w:rsid w:val="004C5153"/>
    <w:rsid w:val="004C7685"/>
    <w:rsid w:val="004D0E51"/>
    <w:rsid w:val="004D0F87"/>
    <w:rsid w:val="004D5757"/>
    <w:rsid w:val="004D6EBF"/>
    <w:rsid w:val="004D73FF"/>
    <w:rsid w:val="004D7659"/>
    <w:rsid w:val="004E21AA"/>
    <w:rsid w:val="004F06D8"/>
    <w:rsid w:val="004F1644"/>
    <w:rsid w:val="004F1906"/>
    <w:rsid w:val="004F2041"/>
    <w:rsid w:val="00500418"/>
    <w:rsid w:val="00504E37"/>
    <w:rsid w:val="00506DD8"/>
    <w:rsid w:val="005151FD"/>
    <w:rsid w:val="005163F4"/>
    <w:rsid w:val="005167E7"/>
    <w:rsid w:val="00517125"/>
    <w:rsid w:val="00520236"/>
    <w:rsid w:val="005212F8"/>
    <w:rsid w:val="005232D2"/>
    <w:rsid w:val="00526D2F"/>
    <w:rsid w:val="00531716"/>
    <w:rsid w:val="005327BF"/>
    <w:rsid w:val="00534873"/>
    <w:rsid w:val="005360CF"/>
    <w:rsid w:val="005373D4"/>
    <w:rsid w:val="0054693B"/>
    <w:rsid w:val="00550250"/>
    <w:rsid w:val="00550B92"/>
    <w:rsid w:val="00551D03"/>
    <w:rsid w:val="00562F9D"/>
    <w:rsid w:val="0056333B"/>
    <w:rsid w:val="00564479"/>
    <w:rsid w:val="00565627"/>
    <w:rsid w:val="00565D34"/>
    <w:rsid w:val="00581DC8"/>
    <w:rsid w:val="00582318"/>
    <w:rsid w:val="00586511"/>
    <w:rsid w:val="00587320"/>
    <w:rsid w:val="00587D87"/>
    <w:rsid w:val="005933D9"/>
    <w:rsid w:val="0059536C"/>
    <w:rsid w:val="00595B90"/>
    <w:rsid w:val="005960BF"/>
    <w:rsid w:val="005A1A42"/>
    <w:rsid w:val="005B0007"/>
    <w:rsid w:val="005B237E"/>
    <w:rsid w:val="005B3A82"/>
    <w:rsid w:val="005B6029"/>
    <w:rsid w:val="005B674D"/>
    <w:rsid w:val="005C214D"/>
    <w:rsid w:val="005C2D20"/>
    <w:rsid w:val="005C5B55"/>
    <w:rsid w:val="005C5BB3"/>
    <w:rsid w:val="005C5EDE"/>
    <w:rsid w:val="005D15BA"/>
    <w:rsid w:val="005D2A6E"/>
    <w:rsid w:val="005E13EC"/>
    <w:rsid w:val="005E34D9"/>
    <w:rsid w:val="005E4EED"/>
    <w:rsid w:val="005E7CFF"/>
    <w:rsid w:val="005E7FCD"/>
    <w:rsid w:val="005F22DD"/>
    <w:rsid w:val="005F4467"/>
    <w:rsid w:val="005F6E23"/>
    <w:rsid w:val="005F7DFA"/>
    <w:rsid w:val="006001FD"/>
    <w:rsid w:val="00602692"/>
    <w:rsid w:val="006038DD"/>
    <w:rsid w:val="006042FC"/>
    <w:rsid w:val="00605B12"/>
    <w:rsid w:val="00607E4B"/>
    <w:rsid w:val="00610EF8"/>
    <w:rsid w:val="00611888"/>
    <w:rsid w:val="00611F8C"/>
    <w:rsid w:val="00613A16"/>
    <w:rsid w:val="00614A5D"/>
    <w:rsid w:val="006202CE"/>
    <w:rsid w:val="00621646"/>
    <w:rsid w:val="0062419D"/>
    <w:rsid w:val="00627B19"/>
    <w:rsid w:val="00633A95"/>
    <w:rsid w:val="0063458B"/>
    <w:rsid w:val="00636A59"/>
    <w:rsid w:val="006375FC"/>
    <w:rsid w:val="006378CA"/>
    <w:rsid w:val="006401A7"/>
    <w:rsid w:val="0064030F"/>
    <w:rsid w:val="00640D67"/>
    <w:rsid w:val="00642CFC"/>
    <w:rsid w:val="00642EE0"/>
    <w:rsid w:val="00643658"/>
    <w:rsid w:val="00643FC9"/>
    <w:rsid w:val="0064459F"/>
    <w:rsid w:val="0065089B"/>
    <w:rsid w:val="0065116C"/>
    <w:rsid w:val="00651EB2"/>
    <w:rsid w:val="006533FE"/>
    <w:rsid w:val="00654C31"/>
    <w:rsid w:val="00657714"/>
    <w:rsid w:val="00657820"/>
    <w:rsid w:val="00662056"/>
    <w:rsid w:val="0066281F"/>
    <w:rsid w:val="006630F1"/>
    <w:rsid w:val="00663791"/>
    <w:rsid w:val="00664DDD"/>
    <w:rsid w:val="00665986"/>
    <w:rsid w:val="00666685"/>
    <w:rsid w:val="0067436D"/>
    <w:rsid w:val="006757FD"/>
    <w:rsid w:val="006819AF"/>
    <w:rsid w:val="00681D30"/>
    <w:rsid w:val="00683A84"/>
    <w:rsid w:val="00687532"/>
    <w:rsid w:val="00690AFD"/>
    <w:rsid w:val="00691C5F"/>
    <w:rsid w:val="0069240D"/>
    <w:rsid w:val="006926C8"/>
    <w:rsid w:val="00693986"/>
    <w:rsid w:val="006947F8"/>
    <w:rsid w:val="006A3676"/>
    <w:rsid w:val="006A3855"/>
    <w:rsid w:val="006A488A"/>
    <w:rsid w:val="006A4CD7"/>
    <w:rsid w:val="006B021B"/>
    <w:rsid w:val="006B07FA"/>
    <w:rsid w:val="006B1FC0"/>
    <w:rsid w:val="006B4B6C"/>
    <w:rsid w:val="006B687E"/>
    <w:rsid w:val="006B6B85"/>
    <w:rsid w:val="006C0934"/>
    <w:rsid w:val="006C4DD8"/>
    <w:rsid w:val="006D0B48"/>
    <w:rsid w:val="006D1541"/>
    <w:rsid w:val="006D397A"/>
    <w:rsid w:val="006D4579"/>
    <w:rsid w:val="006E0ED3"/>
    <w:rsid w:val="006E5068"/>
    <w:rsid w:val="006F04AE"/>
    <w:rsid w:val="006F14C0"/>
    <w:rsid w:val="006F235E"/>
    <w:rsid w:val="006F6C34"/>
    <w:rsid w:val="006F7F1A"/>
    <w:rsid w:val="00701DCD"/>
    <w:rsid w:val="007148E2"/>
    <w:rsid w:val="0071711D"/>
    <w:rsid w:val="007211DC"/>
    <w:rsid w:val="00721C2E"/>
    <w:rsid w:val="00737D9C"/>
    <w:rsid w:val="0074699A"/>
    <w:rsid w:val="00747B3B"/>
    <w:rsid w:val="00750B47"/>
    <w:rsid w:val="00750CBD"/>
    <w:rsid w:val="00752CC2"/>
    <w:rsid w:val="007576CD"/>
    <w:rsid w:val="00757E17"/>
    <w:rsid w:val="00763109"/>
    <w:rsid w:val="00763163"/>
    <w:rsid w:val="00763187"/>
    <w:rsid w:val="007644F6"/>
    <w:rsid w:val="007657C5"/>
    <w:rsid w:val="0077009D"/>
    <w:rsid w:val="007749AC"/>
    <w:rsid w:val="00775C90"/>
    <w:rsid w:val="00784BBF"/>
    <w:rsid w:val="007910B3"/>
    <w:rsid w:val="00791D0C"/>
    <w:rsid w:val="007920A5"/>
    <w:rsid w:val="007929BB"/>
    <w:rsid w:val="00792AC1"/>
    <w:rsid w:val="00794515"/>
    <w:rsid w:val="00794519"/>
    <w:rsid w:val="007A172F"/>
    <w:rsid w:val="007A37AA"/>
    <w:rsid w:val="007A3DBA"/>
    <w:rsid w:val="007B428B"/>
    <w:rsid w:val="007B7A1E"/>
    <w:rsid w:val="007C01DF"/>
    <w:rsid w:val="007C21C0"/>
    <w:rsid w:val="007C4E97"/>
    <w:rsid w:val="007C6BA9"/>
    <w:rsid w:val="007D0B21"/>
    <w:rsid w:val="007D44E8"/>
    <w:rsid w:val="007D450B"/>
    <w:rsid w:val="007D45E1"/>
    <w:rsid w:val="007D57DD"/>
    <w:rsid w:val="007D6EB9"/>
    <w:rsid w:val="007E5287"/>
    <w:rsid w:val="007E76DA"/>
    <w:rsid w:val="007F3359"/>
    <w:rsid w:val="00800FF1"/>
    <w:rsid w:val="00801A8E"/>
    <w:rsid w:val="008028D5"/>
    <w:rsid w:val="00804323"/>
    <w:rsid w:val="00804DB6"/>
    <w:rsid w:val="008055C7"/>
    <w:rsid w:val="008067D8"/>
    <w:rsid w:val="008101AD"/>
    <w:rsid w:val="00811D21"/>
    <w:rsid w:val="0081514D"/>
    <w:rsid w:val="008154FF"/>
    <w:rsid w:val="008156A8"/>
    <w:rsid w:val="00815CF0"/>
    <w:rsid w:val="0082002B"/>
    <w:rsid w:val="00821096"/>
    <w:rsid w:val="0082110A"/>
    <w:rsid w:val="008220CD"/>
    <w:rsid w:val="00825DB7"/>
    <w:rsid w:val="00826C72"/>
    <w:rsid w:val="00832928"/>
    <w:rsid w:val="00833396"/>
    <w:rsid w:val="00834EAA"/>
    <w:rsid w:val="00835AAE"/>
    <w:rsid w:val="00837047"/>
    <w:rsid w:val="00841693"/>
    <w:rsid w:val="0084214B"/>
    <w:rsid w:val="00846A51"/>
    <w:rsid w:val="00846A93"/>
    <w:rsid w:val="0085306E"/>
    <w:rsid w:val="008578AF"/>
    <w:rsid w:val="00857D67"/>
    <w:rsid w:val="008622CA"/>
    <w:rsid w:val="00864BBE"/>
    <w:rsid w:val="0086618C"/>
    <w:rsid w:val="0086775F"/>
    <w:rsid w:val="008700EA"/>
    <w:rsid w:val="0087035D"/>
    <w:rsid w:val="00876DB4"/>
    <w:rsid w:val="00877582"/>
    <w:rsid w:val="00880F71"/>
    <w:rsid w:val="008839D5"/>
    <w:rsid w:val="00885ED5"/>
    <w:rsid w:val="0089780A"/>
    <w:rsid w:val="0089792B"/>
    <w:rsid w:val="00897D0C"/>
    <w:rsid w:val="008A1B00"/>
    <w:rsid w:val="008A21D0"/>
    <w:rsid w:val="008A297B"/>
    <w:rsid w:val="008A5FCE"/>
    <w:rsid w:val="008B1E85"/>
    <w:rsid w:val="008B5F13"/>
    <w:rsid w:val="008B6967"/>
    <w:rsid w:val="008B7241"/>
    <w:rsid w:val="008C2283"/>
    <w:rsid w:val="008C734E"/>
    <w:rsid w:val="008D39AB"/>
    <w:rsid w:val="008E12A0"/>
    <w:rsid w:val="008E3225"/>
    <w:rsid w:val="008E48B1"/>
    <w:rsid w:val="008F0223"/>
    <w:rsid w:val="008F0DA8"/>
    <w:rsid w:val="008F3B37"/>
    <w:rsid w:val="008F40AB"/>
    <w:rsid w:val="008F4C43"/>
    <w:rsid w:val="008F6F45"/>
    <w:rsid w:val="008F759A"/>
    <w:rsid w:val="00901870"/>
    <w:rsid w:val="009040EE"/>
    <w:rsid w:val="0090650C"/>
    <w:rsid w:val="00907A2A"/>
    <w:rsid w:val="00912B71"/>
    <w:rsid w:val="00917878"/>
    <w:rsid w:val="00923D35"/>
    <w:rsid w:val="00924747"/>
    <w:rsid w:val="00925A7E"/>
    <w:rsid w:val="00925E55"/>
    <w:rsid w:val="00931BEB"/>
    <w:rsid w:val="00932BC9"/>
    <w:rsid w:val="00936B4D"/>
    <w:rsid w:val="00937DC9"/>
    <w:rsid w:val="00941703"/>
    <w:rsid w:val="00942696"/>
    <w:rsid w:val="00952518"/>
    <w:rsid w:val="00961F6B"/>
    <w:rsid w:val="009632EC"/>
    <w:rsid w:val="00967B70"/>
    <w:rsid w:val="00967D72"/>
    <w:rsid w:val="0097240F"/>
    <w:rsid w:val="00972A1F"/>
    <w:rsid w:val="00974064"/>
    <w:rsid w:val="009745AE"/>
    <w:rsid w:val="00975605"/>
    <w:rsid w:val="00975B73"/>
    <w:rsid w:val="0097778C"/>
    <w:rsid w:val="00977EED"/>
    <w:rsid w:val="00981C53"/>
    <w:rsid w:val="009840DC"/>
    <w:rsid w:val="009848CC"/>
    <w:rsid w:val="00985138"/>
    <w:rsid w:val="00985829"/>
    <w:rsid w:val="00985928"/>
    <w:rsid w:val="00987F34"/>
    <w:rsid w:val="00990A7D"/>
    <w:rsid w:val="009A140C"/>
    <w:rsid w:val="009A457B"/>
    <w:rsid w:val="009A59F7"/>
    <w:rsid w:val="009A6AC9"/>
    <w:rsid w:val="009A700B"/>
    <w:rsid w:val="009A7A92"/>
    <w:rsid w:val="009B1461"/>
    <w:rsid w:val="009B18A0"/>
    <w:rsid w:val="009B2E54"/>
    <w:rsid w:val="009B5745"/>
    <w:rsid w:val="009B5A07"/>
    <w:rsid w:val="009B5D70"/>
    <w:rsid w:val="009B62E0"/>
    <w:rsid w:val="009B6B77"/>
    <w:rsid w:val="009B7F26"/>
    <w:rsid w:val="009B7FED"/>
    <w:rsid w:val="009C1D13"/>
    <w:rsid w:val="009E2FE3"/>
    <w:rsid w:val="009E4EF6"/>
    <w:rsid w:val="009E61FA"/>
    <w:rsid w:val="009E76D1"/>
    <w:rsid w:val="009E78DD"/>
    <w:rsid w:val="009F416B"/>
    <w:rsid w:val="009F4A35"/>
    <w:rsid w:val="009F7E28"/>
    <w:rsid w:val="00A02032"/>
    <w:rsid w:val="00A02B75"/>
    <w:rsid w:val="00A116D7"/>
    <w:rsid w:val="00A124A8"/>
    <w:rsid w:val="00A12EFF"/>
    <w:rsid w:val="00A14FBA"/>
    <w:rsid w:val="00A17C8C"/>
    <w:rsid w:val="00A21C12"/>
    <w:rsid w:val="00A2241E"/>
    <w:rsid w:val="00A26575"/>
    <w:rsid w:val="00A265FC"/>
    <w:rsid w:val="00A30186"/>
    <w:rsid w:val="00A315FB"/>
    <w:rsid w:val="00A328AA"/>
    <w:rsid w:val="00A3398A"/>
    <w:rsid w:val="00A367A2"/>
    <w:rsid w:val="00A36979"/>
    <w:rsid w:val="00A37363"/>
    <w:rsid w:val="00A44A43"/>
    <w:rsid w:val="00A44DD7"/>
    <w:rsid w:val="00A5004B"/>
    <w:rsid w:val="00A50D04"/>
    <w:rsid w:val="00A543E2"/>
    <w:rsid w:val="00A54AB7"/>
    <w:rsid w:val="00A639B9"/>
    <w:rsid w:val="00A652B3"/>
    <w:rsid w:val="00A67233"/>
    <w:rsid w:val="00A74284"/>
    <w:rsid w:val="00A77E60"/>
    <w:rsid w:val="00A83769"/>
    <w:rsid w:val="00A84B64"/>
    <w:rsid w:val="00A86D8E"/>
    <w:rsid w:val="00A90EEB"/>
    <w:rsid w:val="00A92D05"/>
    <w:rsid w:val="00AA26FB"/>
    <w:rsid w:val="00AA3E56"/>
    <w:rsid w:val="00AA4453"/>
    <w:rsid w:val="00AA664E"/>
    <w:rsid w:val="00AB0E36"/>
    <w:rsid w:val="00AB2E6D"/>
    <w:rsid w:val="00AB45F2"/>
    <w:rsid w:val="00AB4646"/>
    <w:rsid w:val="00AB7D6C"/>
    <w:rsid w:val="00AC6F55"/>
    <w:rsid w:val="00AD12AA"/>
    <w:rsid w:val="00AD54AB"/>
    <w:rsid w:val="00AD77EA"/>
    <w:rsid w:val="00AE2AFA"/>
    <w:rsid w:val="00AE36D8"/>
    <w:rsid w:val="00AE3C5F"/>
    <w:rsid w:val="00AE5910"/>
    <w:rsid w:val="00AE5A38"/>
    <w:rsid w:val="00AE6EA2"/>
    <w:rsid w:val="00AF0ED0"/>
    <w:rsid w:val="00AF276C"/>
    <w:rsid w:val="00AF70A2"/>
    <w:rsid w:val="00AF76D1"/>
    <w:rsid w:val="00B02F00"/>
    <w:rsid w:val="00B033A4"/>
    <w:rsid w:val="00B0661F"/>
    <w:rsid w:val="00B07207"/>
    <w:rsid w:val="00B10DEF"/>
    <w:rsid w:val="00B127D3"/>
    <w:rsid w:val="00B15636"/>
    <w:rsid w:val="00B20D2C"/>
    <w:rsid w:val="00B2248A"/>
    <w:rsid w:val="00B23597"/>
    <w:rsid w:val="00B31BCA"/>
    <w:rsid w:val="00B339FF"/>
    <w:rsid w:val="00B4243D"/>
    <w:rsid w:val="00B4300A"/>
    <w:rsid w:val="00B469D3"/>
    <w:rsid w:val="00B47F72"/>
    <w:rsid w:val="00B525EA"/>
    <w:rsid w:val="00B56820"/>
    <w:rsid w:val="00B57063"/>
    <w:rsid w:val="00B6519E"/>
    <w:rsid w:val="00B6720B"/>
    <w:rsid w:val="00B673D8"/>
    <w:rsid w:val="00B72115"/>
    <w:rsid w:val="00B72AD5"/>
    <w:rsid w:val="00B7627D"/>
    <w:rsid w:val="00B7651A"/>
    <w:rsid w:val="00B775E4"/>
    <w:rsid w:val="00B809EC"/>
    <w:rsid w:val="00B8172D"/>
    <w:rsid w:val="00B831BE"/>
    <w:rsid w:val="00B8365D"/>
    <w:rsid w:val="00B84670"/>
    <w:rsid w:val="00B854D8"/>
    <w:rsid w:val="00B85FA8"/>
    <w:rsid w:val="00B87A44"/>
    <w:rsid w:val="00B93858"/>
    <w:rsid w:val="00B93A27"/>
    <w:rsid w:val="00B96574"/>
    <w:rsid w:val="00BA002B"/>
    <w:rsid w:val="00BA38BA"/>
    <w:rsid w:val="00BA6F2E"/>
    <w:rsid w:val="00BB13FE"/>
    <w:rsid w:val="00BB288A"/>
    <w:rsid w:val="00BB6365"/>
    <w:rsid w:val="00BB6CA1"/>
    <w:rsid w:val="00BC06EE"/>
    <w:rsid w:val="00BC167A"/>
    <w:rsid w:val="00BC3B3B"/>
    <w:rsid w:val="00BC3D08"/>
    <w:rsid w:val="00BC439C"/>
    <w:rsid w:val="00BC5201"/>
    <w:rsid w:val="00BC5D8A"/>
    <w:rsid w:val="00BD110F"/>
    <w:rsid w:val="00BD619E"/>
    <w:rsid w:val="00BD66EE"/>
    <w:rsid w:val="00BD6711"/>
    <w:rsid w:val="00BE0568"/>
    <w:rsid w:val="00BE1F0D"/>
    <w:rsid w:val="00BE2FD6"/>
    <w:rsid w:val="00BE6EB0"/>
    <w:rsid w:val="00BF17B7"/>
    <w:rsid w:val="00BF1EF7"/>
    <w:rsid w:val="00BF23F4"/>
    <w:rsid w:val="00BF3A00"/>
    <w:rsid w:val="00BF4A3B"/>
    <w:rsid w:val="00BF4B95"/>
    <w:rsid w:val="00BF55E1"/>
    <w:rsid w:val="00BF5812"/>
    <w:rsid w:val="00BF61F3"/>
    <w:rsid w:val="00BF6826"/>
    <w:rsid w:val="00BF700E"/>
    <w:rsid w:val="00BF793D"/>
    <w:rsid w:val="00C04C80"/>
    <w:rsid w:val="00C0563A"/>
    <w:rsid w:val="00C05F9F"/>
    <w:rsid w:val="00C13321"/>
    <w:rsid w:val="00C149F4"/>
    <w:rsid w:val="00C16237"/>
    <w:rsid w:val="00C20AEE"/>
    <w:rsid w:val="00C20AF7"/>
    <w:rsid w:val="00C22153"/>
    <w:rsid w:val="00C242D2"/>
    <w:rsid w:val="00C27811"/>
    <w:rsid w:val="00C31D89"/>
    <w:rsid w:val="00C34A41"/>
    <w:rsid w:val="00C41FDE"/>
    <w:rsid w:val="00C43CE5"/>
    <w:rsid w:val="00C45022"/>
    <w:rsid w:val="00C46FD2"/>
    <w:rsid w:val="00C470FA"/>
    <w:rsid w:val="00C4736D"/>
    <w:rsid w:val="00C52A11"/>
    <w:rsid w:val="00C52B3A"/>
    <w:rsid w:val="00C5320D"/>
    <w:rsid w:val="00C552F9"/>
    <w:rsid w:val="00C62724"/>
    <w:rsid w:val="00C65FE8"/>
    <w:rsid w:val="00C71DF8"/>
    <w:rsid w:val="00C72E83"/>
    <w:rsid w:val="00C7671F"/>
    <w:rsid w:val="00C77C12"/>
    <w:rsid w:val="00C77D21"/>
    <w:rsid w:val="00C806C7"/>
    <w:rsid w:val="00C82090"/>
    <w:rsid w:val="00C82D45"/>
    <w:rsid w:val="00C82D64"/>
    <w:rsid w:val="00C83630"/>
    <w:rsid w:val="00C84272"/>
    <w:rsid w:val="00C86989"/>
    <w:rsid w:val="00C874BF"/>
    <w:rsid w:val="00C91192"/>
    <w:rsid w:val="00C9265A"/>
    <w:rsid w:val="00C94F55"/>
    <w:rsid w:val="00C97EBC"/>
    <w:rsid w:val="00CA16DB"/>
    <w:rsid w:val="00CA16F7"/>
    <w:rsid w:val="00CA24C5"/>
    <w:rsid w:val="00CA2BFB"/>
    <w:rsid w:val="00CA33F8"/>
    <w:rsid w:val="00CA53B2"/>
    <w:rsid w:val="00CB0093"/>
    <w:rsid w:val="00CB00A2"/>
    <w:rsid w:val="00CB4FC7"/>
    <w:rsid w:val="00CB5210"/>
    <w:rsid w:val="00CB561D"/>
    <w:rsid w:val="00CB5C2D"/>
    <w:rsid w:val="00CB5E49"/>
    <w:rsid w:val="00CB758F"/>
    <w:rsid w:val="00CB7D77"/>
    <w:rsid w:val="00CC07E9"/>
    <w:rsid w:val="00CC360E"/>
    <w:rsid w:val="00CD3CF2"/>
    <w:rsid w:val="00CE171A"/>
    <w:rsid w:val="00CF1F72"/>
    <w:rsid w:val="00CF2E31"/>
    <w:rsid w:val="00CF57DC"/>
    <w:rsid w:val="00CF66A1"/>
    <w:rsid w:val="00D00BDF"/>
    <w:rsid w:val="00D01661"/>
    <w:rsid w:val="00D02EF3"/>
    <w:rsid w:val="00D044D4"/>
    <w:rsid w:val="00D05693"/>
    <w:rsid w:val="00D15F51"/>
    <w:rsid w:val="00D17972"/>
    <w:rsid w:val="00D22FEE"/>
    <w:rsid w:val="00D26765"/>
    <w:rsid w:val="00D27C00"/>
    <w:rsid w:val="00D3023C"/>
    <w:rsid w:val="00D30E32"/>
    <w:rsid w:val="00D31749"/>
    <w:rsid w:val="00D31AC4"/>
    <w:rsid w:val="00D36457"/>
    <w:rsid w:val="00D40815"/>
    <w:rsid w:val="00D41D8D"/>
    <w:rsid w:val="00D41E54"/>
    <w:rsid w:val="00D422F7"/>
    <w:rsid w:val="00D42501"/>
    <w:rsid w:val="00D425AE"/>
    <w:rsid w:val="00D43501"/>
    <w:rsid w:val="00D43D9C"/>
    <w:rsid w:val="00D443BD"/>
    <w:rsid w:val="00D45F9D"/>
    <w:rsid w:val="00D47490"/>
    <w:rsid w:val="00D51126"/>
    <w:rsid w:val="00D5228B"/>
    <w:rsid w:val="00D5286E"/>
    <w:rsid w:val="00D52BFA"/>
    <w:rsid w:val="00D5519F"/>
    <w:rsid w:val="00D56D52"/>
    <w:rsid w:val="00D60B29"/>
    <w:rsid w:val="00D645C0"/>
    <w:rsid w:val="00D64807"/>
    <w:rsid w:val="00D64E7F"/>
    <w:rsid w:val="00D65CA8"/>
    <w:rsid w:val="00D668B1"/>
    <w:rsid w:val="00D67830"/>
    <w:rsid w:val="00D67AEC"/>
    <w:rsid w:val="00D67D91"/>
    <w:rsid w:val="00D714CA"/>
    <w:rsid w:val="00D74413"/>
    <w:rsid w:val="00D81257"/>
    <w:rsid w:val="00D836E2"/>
    <w:rsid w:val="00D846ED"/>
    <w:rsid w:val="00D84C15"/>
    <w:rsid w:val="00D853FF"/>
    <w:rsid w:val="00D9111D"/>
    <w:rsid w:val="00D91B69"/>
    <w:rsid w:val="00D92ECC"/>
    <w:rsid w:val="00D95838"/>
    <w:rsid w:val="00D97876"/>
    <w:rsid w:val="00D9797C"/>
    <w:rsid w:val="00DA4BB3"/>
    <w:rsid w:val="00DA50A7"/>
    <w:rsid w:val="00DA7EC4"/>
    <w:rsid w:val="00DB58F2"/>
    <w:rsid w:val="00DC08B3"/>
    <w:rsid w:val="00DC3590"/>
    <w:rsid w:val="00DC3862"/>
    <w:rsid w:val="00DD27DE"/>
    <w:rsid w:val="00DD2E5E"/>
    <w:rsid w:val="00DD754A"/>
    <w:rsid w:val="00DD7DD2"/>
    <w:rsid w:val="00DE14C1"/>
    <w:rsid w:val="00DE3F89"/>
    <w:rsid w:val="00DE515B"/>
    <w:rsid w:val="00DE78B1"/>
    <w:rsid w:val="00DF00F7"/>
    <w:rsid w:val="00DF1090"/>
    <w:rsid w:val="00DF2810"/>
    <w:rsid w:val="00DF5717"/>
    <w:rsid w:val="00DF57FB"/>
    <w:rsid w:val="00DF7B95"/>
    <w:rsid w:val="00E00459"/>
    <w:rsid w:val="00E01256"/>
    <w:rsid w:val="00E049F0"/>
    <w:rsid w:val="00E04A10"/>
    <w:rsid w:val="00E052B1"/>
    <w:rsid w:val="00E0677D"/>
    <w:rsid w:val="00E15F48"/>
    <w:rsid w:val="00E15F87"/>
    <w:rsid w:val="00E16804"/>
    <w:rsid w:val="00E230CF"/>
    <w:rsid w:val="00E2429D"/>
    <w:rsid w:val="00E2567F"/>
    <w:rsid w:val="00E30E00"/>
    <w:rsid w:val="00E37E4A"/>
    <w:rsid w:val="00E4032E"/>
    <w:rsid w:val="00E43755"/>
    <w:rsid w:val="00E52517"/>
    <w:rsid w:val="00E53154"/>
    <w:rsid w:val="00E53B38"/>
    <w:rsid w:val="00E55CE8"/>
    <w:rsid w:val="00E56662"/>
    <w:rsid w:val="00E573EA"/>
    <w:rsid w:val="00E6053B"/>
    <w:rsid w:val="00E647E3"/>
    <w:rsid w:val="00E667D6"/>
    <w:rsid w:val="00E76531"/>
    <w:rsid w:val="00E7691B"/>
    <w:rsid w:val="00E81439"/>
    <w:rsid w:val="00E822C2"/>
    <w:rsid w:val="00E82AF0"/>
    <w:rsid w:val="00E82B5A"/>
    <w:rsid w:val="00E83533"/>
    <w:rsid w:val="00E84D4A"/>
    <w:rsid w:val="00E85E6A"/>
    <w:rsid w:val="00E91FA1"/>
    <w:rsid w:val="00E94F52"/>
    <w:rsid w:val="00E96604"/>
    <w:rsid w:val="00EA10C7"/>
    <w:rsid w:val="00EA18C5"/>
    <w:rsid w:val="00EA3B3E"/>
    <w:rsid w:val="00EB4FF6"/>
    <w:rsid w:val="00EB521D"/>
    <w:rsid w:val="00EB5975"/>
    <w:rsid w:val="00EB6161"/>
    <w:rsid w:val="00EB6538"/>
    <w:rsid w:val="00EB6872"/>
    <w:rsid w:val="00EB6E87"/>
    <w:rsid w:val="00EC1002"/>
    <w:rsid w:val="00EC114F"/>
    <w:rsid w:val="00EC3482"/>
    <w:rsid w:val="00EC43F5"/>
    <w:rsid w:val="00EC6E10"/>
    <w:rsid w:val="00ED0960"/>
    <w:rsid w:val="00EE077F"/>
    <w:rsid w:val="00EE10F6"/>
    <w:rsid w:val="00EE247D"/>
    <w:rsid w:val="00EE2CBE"/>
    <w:rsid w:val="00EE48F4"/>
    <w:rsid w:val="00EE5B3C"/>
    <w:rsid w:val="00EF0167"/>
    <w:rsid w:val="00EF41DB"/>
    <w:rsid w:val="00EF50E1"/>
    <w:rsid w:val="00EF79C4"/>
    <w:rsid w:val="00F003AB"/>
    <w:rsid w:val="00F03E03"/>
    <w:rsid w:val="00F14072"/>
    <w:rsid w:val="00F14ED5"/>
    <w:rsid w:val="00F14FE4"/>
    <w:rsid w:val="00F172AB"/>
    <w:rsid w:val="00F2295C"/>
    <w:rsid w:val="00F27D1D"/>
    <w:rsid w:val="00F3070E"/>
    <w:rsid w:val="00F31798"/>
    <w:rsid w:val="00F31C07"/>
    <w:rsid w:val="00F3753E"/>
    <w:rsid w:val="00F4052A"/>
    <w:rsid w:val="00F41F79"/>
    <w:rsid w:val="00F42F78"/>
    <w:rsid w:val="00F4313F"/>
    <w:rsid w:val="00F452FD"/>
    <w:rsid w:val="00F456A2"/>
    <w:rsid w:val="00F46442"/>
    <w:rsid w:val="00F46C08"/>
    <w:rsid w:val="00F51CED"/>
    <w:rsid w:val="00F70CC1"/>
    <w:rsid w:val="00F74807"/>
    <w:rsid w:val="00F74C9E"/>
    <w:rsid w:val="00F75642"/>
    <w:rsid w:val="00F7660C"/>
    <w:rsid w:val="00F76E15"/>
    <w:rsid w:val="00F801D9"/>
    <w:rsid w:val="00F834A0"/>
    <w:rsid w:val="00F83BB9"/>
    <w:rsid w:val="00F84048"/>
    <w:rsid w:val="00F874E2"/>
    <w:rsid w:val="00F908EF"/>
    <w:rsid w:val="00F92E8F"/>
    <w:rsid w:val="00F93241"/>
    <w:rsid w:val="00F93E6C"/>
    <w:rsid w:val="00F941BF"/>
    <w:rsid w:val="00F94B72"/>
    <w:rsid w:val="00F955CB"/>
    <w:rsid w:val="00F9561F"/>
    <w:rsid w:val="00F9624D"/>
    <w:rsid w:val="00FA374B"/>
    <w:rsid w:val="00FA73FC"/>
    <w:rsid w:val="00FA7B1C"/>
    <w:rsid w:val="00FB1EDD"/>
    <w:rsid w:val="00FB21AB"/>
    <w:rsid w:val="00FB35CA"/>
    <w:rsid w:val="00FB3C99"/>
    <w:rsid w:val="00FC010E"/>
    <w:rsid w:val="00FC1B37"/>
    <w:rsid w:val="00FD023A"/>
    <w:rsid w:val="00FD0792"/>
    <w:rsid w:val="00FD197C"/>
    <w:rsid w:val="00FD293E"/>
    <w:rsid w:val="00FD3CE4"/>
    <w:rsid w:val="00FD3DE4"/>
    <w:rsid w:val="00FD408B"/>
    <w:rsid w:val="00FD42E7"/>
    <w:rsid w:val="00FD4994"/>
    <w:rsid w:val="00FE1A43"/>
    <w:rsid w:val="00FF0077"/>
    <w:rsid w:val="00FF096F"/>
    <w:rsid w:val="00FF09AB"/>
    <w:rsid w:val="00FF0ACB"/>
    <w:rsid w:val="00FF1C7D"/>
    <w:rsid w:val="00FF1D34"/>
    <w:rsid w:val="00FF2485"/>
    <w:rsid w:val="00FF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55"/>
    <w:rPr>
      <w:sz w:val="28"/>
      <w:szCs w:val="28"/>
    </w:rPr>
  </w:style>
  <w:style w:type="paragraph" w:styleId="2">
    <w:name w:val="heading 2"/>
    <w:basedOn w:val="a"/>
    <w:next w:val="a"/>
    <w:qFormat/>
    <w:rsid w:val="00294F8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rsid w:val="000154C4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54C4"/>
    <w:pPr>
      <w:jc w:val="center"/>
    </w:pPr>
    <w:rPr>
      <w:b/>
      <w:smallCaps/>
      <w:sz w:val="26"/>
      <w:szCs w:val="20"/>
    </w:rPr>
  </w:style>
  <w:style w:type="paragraph" w:styleId="a4">
    <w:name w:val="header"/>
    <w:basedOn w:val="a"/>
    <w:rsid w:val="00267AE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67AE9"/>
  </w:style>
  <w:style w:type="paragraph" w:customStyle="1" w:styleId="ConsPlusNormal">
    <w:name w:val="ConsPlusNormal"/>
    <w:rsid w:val="005960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75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294F86"/>
    <w:pPr>
      <w:spacing w:after="120" w:line="480" w:lineRule="auto"/>
      <w:ind w:left="283"/>
    </w:pPr>
  </w:style>
  <w:style w:type="paragraph" w:styleId="a6">
    <w:name w:val="Body Text Indent"/>
    <w:basedOn w:val="a"/>
    <w:rsid w:val="00E43755"/>
    <w:pPr>
      <w:spacing w:after="120"/>
      <w:ind w:left="283"/>
    </w:pPr>
  </w:style>
  <w:style w:type="paragraph" w:customStyle="1" w:styleId="ConsPlusNonformat">
    <w:name w:val="ConsPlusNonformat"/>
    <w:rsid w:val="000F33B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rsid w:val="00FB1EDD"/>
    <w:rPr>
      <w:color w:val="0000FF"/>
      <w:u w:val="single"/>
    </w:rPr>
  </w:style>
  <w:style w:type="paragraph" w:styleId="a8">
    <w:name w:val="Balloon Text"/>
    <w:basedOn w:val="a"/>
    <w:link w:val="a9"/>
    <w:rsid w:val="00F94B7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94B7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5B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Стиль1 Знак"/>
    <w:basedOn w:val="ab"/>
    <w:rsid w:val="00605B12"/>
    <w:pPr>
      <w:spacing w:line="360" w:lineRule="auto"/>
      <w:ind w:left="0" w:firstLine="709"/>
      <w:jc w:val="both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605B1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Indent"/>
    <w:basedOn w:val="a"/>
    <w:rsid w:val="00605B12"/>
    <w:pPr>
      <w:ind w:left="708"/>
    </w:pPr>
  </w:style>
  <w:style w:type="paragraph" w:styleId="ad">
    <w:name w:val="footer"/>
    <w:basedOn w:val="a"/>
    <w:link w:val="ae"/>
    <w:rsid w:val="004766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76661"/>
    <w:rPr>
      <w:sz w:val="28"/>
      <w:szCs w:val="28"/>
    </w:rPr>
  </w:style>
  <w:style w:type="table" w:styleId="af">
    <w:name w:val="Table Grid"/>
    <w:basedOn w:val="a1"/>
    <w:rsid w:val="00EB6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rsid w:val="00EB6E87"/>
    <w:rPr>
      <w:vertAlign w:val="superscript"/>
    </w:rPr>
  </w:style>
  <w:style w:type="paragraph" w:customStyle="1" w:styleId="Default">
    <w:name w:val="Default"/>
    <w:rsid w:val="009B7F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16">
    <w:name w:val="s_16"/>
    <w:basedOn w:val="a"/>
    <w:rsid w:val="008028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55"/>
    <w:rPr>
      <w:sz w:val="28"/>
      <w:szCs w:val="28"/>
    </w:rPr>
  </w:style>
  <w:style w:type="paragraph" w:styleId="2">
    <w:name w:val="heading 2"/>
    <w:basedOn w:val="a"/>
    <w:next w:val="a"/>
    <w:qFormat/>
    <w:rsid w:val="00294F8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rsid w:val="000154C4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54C4"/>
    <w:pPr>
      <w:jc w:val="center"/>
    </w:pPr>
    <w:rPr>
      <w:b/>
      <w:smallCaps/>
      <w:sz w:val="26"/>
      <w:szCs w:val="20"/>
    </w:rPr>
  </w:style>
  <w:style w:type="paragraph" w:styleId="a4">
    <w:name w:val="header"/>
    <w:basedOn w:val="a"/>
    <w:rsid w:val="00267AE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67AE9"/>
  </w:style>
  <w:style w:type="paragraph" w:customStyle="1" w:styleId="ConsPlusNormal">
    <w:name w:val="ConsPlusNormal"/>
    <w:rsid w:val="005960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75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294F86"/>
    <w:pPr>
      <w:spacing w:after="120" w:line="480" w:lineRule="auto"/>
      <w:ind w:left="283"/>
    </w:pPr>
  </w:style>
  <w:style w:type="paragraph" w:styleId="a6">
    <w:name w:val="Body Text Indent"/>
    <w:basedOn w:val="a"/>
    <w:rsid w:val="00E43755"/>
    <w:pPr>
      <w:spacing w:after="120"/>
      <w:ind w:left="283"/>
    </w:pPr>
  </w:style>
  <w:style w:type="paragraph" w:customStyle="1" w:styleId="ConsPlusNonformat">
    <w:name w:val="ConsPlusNonformat"/>
    <w:rsid w:val="000F33B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rsid w:val="00FB1EDD"/>
    <w:rPr>
      <w:color w:val="0000FF"/>
      <w:u w:val="single"/>
    </w:rPr>
  </w:style>
  <w:style w:type="paragraph" w:styleId="a8">
    <w:name w:val="Balloon Text"/>
    <w:basedOn w:val="a"/>
    <w:link w:val="a9"/>
    <w:rsid w:val="00F94B7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94B7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5B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Стиль1 Знак"/>
    <w:basedOn w:val="ab"/>
    <w:rsid w:val="00605B12"/>
    <w:pPr>
      <w:spacing w:line="360" w:lineRule="auto"/>
      <w:ind w:left="0" w:firstLine="709"/>
      <w:jc w:val="both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605B1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Indent"/>
    <w:basedOn w:val="a"/>
    <w:rsid w:val="00605B12"/>
    <w:pPr>
      <w:ind w:left="708"/>
    </w:pPr>
  </w:style>
  <w:style w:type="paragraph" w:styleId="ad">
    <w:name w:val="footer"/>
    <w:basedOn w:val="a"/>
    <w:link w:val="ae"/>
    <w:rsid w:val="004766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76661"/>
    <w:rPr>
      <w:sz w:val="28"/>
      <w:szCs w:val="28"/>
    </w:rPr>
  </w:style>
  <w:style w:type="table" w:styleId="af">
    <w:name w:val="Table Grid"/>
    <w:basedOn w:val="a1"/>
    <w:rsid w:val="00EB6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rsid w:val="00EB6E87"/>
    <w:rPr>
      <w:vertAlign w:val="superscript"/>
    </w:rPr>
  </w:style>
  <w:style w:type="paragraph" w:customStyle="1" w:styleId="Default">
    <w:name w:val="Default"/>
    <w:rsid w:val="009B7F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16">
    <w:name w:val="s_16"/>
    <w:basedOn w:val="a"/>
    <w:rsid w:val="008028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92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5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4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87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6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ase.garant.ru/19908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9908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35D6E-0AE5-47D9-B570-36AF0CD4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5625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Лобанов Сергей Васильевич</cp:lastModifiedBy>
  <cp:revision>2</cp:revision>
  <cp:lastPrinted>2017-07-18T09:38:00Z</cp:lastPrinted>
  <dcterms:created xsi:type="dcterms:W3CDTF">2018-07-06T07:49:00Z</dcterms:created>
  <dcterms:modified xsi:type="dcterms:W3CDTF">2018-07-06T07:49:00Z</dcterms:modified>
</cp:coreProperties>
</file>