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07" w:rsidRPr="007D25A3" w:rsidRDefault="00D53146" w:rsidP="007D25A3">
      <w:pPr>
        <w:jc w:val="center"/>
        <w:rPr>
          <w:b/>
          <w:sz w:val="26"/>
          <w:szCs w:val="26"/>
        </w:rPr>
      </w:pPr>
      <w:r w:rsidRPr="007D25A3">
        <w:rPr>
          <w:b/>
          <w:sz w:val="26"/>
          <w:szCs w:val="26"/>
        </w:rPr>
        <w:t xml:space="preserve">Отзыв </w:t>
      </w:r>
      <w:r w:rsidRPr="007D25A3">
        <w:rPr>
          <w:b/>
          <w:i/>
          <w:sz w:val="26"/>
          <w:szCs w:val="26"/>
        </w:rPr>
        <w:t>Тюрина Дмитрия Евгеньевича (г. Москва)</w:t>
      </w:r>
      <w:r w:rsidRPr="007D25A3">
        <w:rPr>
          <w:b/>
          <w:sz w:val="26"/>
          <w:szCs w:val="26"/>
        </w:rPr>
        <w:t xml:space="preserve"> на первую редакцию проекта </w:t>
      </w:r>
      <w:r w:rsidRPr="007D25A3">
        <w:rPr>
          <w:b/>
          <w:i/>
          <w:sz w:val="26"/>
          <w:szCs w:val="26"/>
        </w:rPr>
        <w:t>изменений</w:t>
      </w:r>
      <w:r w:rsidR="007D25A3" w:rsidRPr="007D25A3">
        <w:rPr>
          <w:b/>
          <w:i/>
          <w:sz w:val="26"/>
          <w:szCs w:val="26"/>
        </w:rPr>
        <w:t xml:space="preserve"> № 1 ГОСТ 33259–2015 Фланцы арматуры, соединительных частей и трубопроводов на номинальное давление до PN 250. Конструкция, размеры и общие технические требования</w:t>
      </w:r>
    </w:p>
    <w:p w:rsidR="005445F4" w:rsidRPr="007D25A3" w:rsidRDefault="005445F4" w:rsidP="005445F4">
      <w:pPr>
        <w:jc w:val="center"/>
        <w:rPr>
          <w:sz w:val="12"/>
          <w:szCs w:val="12"/>
        </w:rPr>
      </w:pPr>
    </w:p>
    <w:tbl>
      <w:tblPr>
        <w:tblStyle w:val="a3"/>
        <w:tblW w:w="1516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8788"/>
        <w:gridCol w:w="3686"/>
      </w:tblGrid>
      <w:tr w:rsidR="007D347F" w:rsidRPr="003D3B5E" w:rsidTr="002047C7">
        <w:trPr>
          <w:tblHeader/>
        </w:trPr>
        <w:tc>
          <w:tcPr>
            <w:tcW w:w="2689" w:type="dxa"/>
            <w:vAlign w:val="center"/>
          </w:tcPr>
          <w:p w:rsidR="007D347F" w:rsidRPr="0071623C" w:rsidRDefault="001A19AE" w:rsidP="0071623C">
            <w:pPr>
              <w:tabs>
                <w:tab w:val="center" w:pos="1210"/>
                <w:tab w:val="right" w:pos="1771"/>
                <w:tab w:val="left" w:pos="2030"/>
              </w:tabs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71623C">
              <w:rPr>
                <w:rStyle w:val="2"/>
                <w:rFonts w:eastAsiaTheme="minorHAnsi"/>
                <w:sz w:val="24"/>
                <w:szCs w:val="24"/>
              </w:rPr>
              <w:t>Структурный элемент стандарта</w:t>
            </w:r>
          </w:p>
        </w:tc>
        <w:tc>
          <w:tcPr>
            <w:tcW w:w="8788" w:type="dxa"/>
            <w:vAlign w:val="center"/>
          </w:tcPr>
          <w:p w:rsidR="007D347F" w:rsidRPr="0071623C" w:rsidRDefault="0071623C" w:rsidP="0071623C">
            <w:pPr>
              <w:tabs>
                <w:tab w:val="center" w:pos="1210"/>
                <w:tab w:val="right" w:pos="1771"/>
                <w:tab w:val="left" w:pos="2030"/>
              </w:tabs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71623C">
              <w:rPr>
                <w:rStyle w:val="2"/>
                <w:rFonts w:eastAsiaTheme="minorHAnsi"/>
                <w:sz w:val="24"/>
                <w:szCs w:val="24"/>
              </w:rPr>
              <w:t>Замечание, предложение</w:t>
            </w:r>
          </w:p>
        </w:tc>
        <w:tc>
          <w:tcPr>
            <w:tcW w:w="3686" w:type="dxa"/>
            <w:vAlign w:val="center"/>
          </w:tcPr>
          <w:p w:rsidR="007D347F" w:rsidRPr="0071623C" w:rsidRDefault="007D347F" w:rsidP="001A19AE">
            <w:pPr>
              <w:jc w:val="center"/>
              <w:rPr>
                <w:rStyle w:val="2"/>
                <w:rFonts w:eastAsiaTheme="minorHAnsi"/>
                <w:color w:val="auto"/>
                <w:sz w:val="24"/>
                <w:szCs w:val="24"/>
              </w:rPr>
            </w:pPr>
            <w:r w:rsidRPr="0071623C">
              <w:rPr>
                <w:rStyle w:val="2"/>
                <w:rFonts w:eastAsiaTheme="minorHAnsi"/>
                <w:color w:val="auto"/>
                <w:sz w:val="24"/>
                <w:szCs w:val="24"/>
              </w:rPr>
              <w:t>Предлагаемая редакция</w:t>
            </w:r>
          </w:p>
        </w:tc>
      </w:tr>
      <w:tr w:rsidR="00C65A35" w:rsidRPr="003D3B5E" w:rsidTr="002047C7">
        <w:trPr>
          <w:trHeight w:val="58"/>
        </w:trPr>
        <w:tc>
          <w:tcPr>
            <w:tcW w:w="2689" w:type="dxa"/>
          </w:tcPr>
          <w:p w:rsidR="00E71DFF" w:rsidRPr="003D3B5E" w:rsidRDefault="00C65A35" w:rsidP="001C3BF3">
            <w:r w:rsidRPr="003D3B5E">
              <w:t>Действующая редакция,</w:t>
            </w:r>
          </w:p>
          <w:p w:rsidR="00C65A35" w:rsidRPr="003D3B5E" w:rsidRDefault="00C65A35" w:rsidP="001C3BF3">
            <w:r w:rsidRPr="003D3B5E">
              <w:t>пункт 7.9.1,</w:t>
            </w:r>
            <w:r w:rsidR="001C3BF3" w:rsidRPr="003D3B5E">
              <w:t xml:space="preserve"> </w:t>
            </w:r>
            <w:r w:rsidRPr="003D3B5E">
              <w:t>таблица 11</w:t>
            </w:r>
          </w:p>
        </w:tc>
        <w:tc>
          <w:tcPr>
            <w:tcW w:w="8788" w:type="dxa"/>
          </w:tcPr>
          <w:p w:rsidR="00EE14AB" w:rsidRDefault="00EE14AB" w:rsidP="00EE14AB">
            <w:pPr>
              <w:autoSpaceDE w:val="0"/>
              <w:autoSpaceDN w:val="0"/>
              <w:adjustRightInd w:val="0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ячейках таблицы 11, относящихся к углеродистой стали, отсутствует сталь 25 для поковок по ГОСТ 8479, хотя в таблице Г.3 ГОСТ 33259 практически все примеры обозначений фланцев приведены для стали </w:t>
            </w:r>
            <w:proofErr w:type="gramStart"/>
            <w:r>
              <w:rPr>
                <w:lang w:eastAsia="en-US"/>
              </w:rPr>
              <w:t>25</w:t>
            </w:r>
            <w:proofErr w:type="gramEnd"/>
            <w:r>
              <w:rPr>
                <w:lang w:eastAsia="en-US"/>
              </w:rPr>
              <w:t xml:space="preserve"> и она же ранее была указана в п. 1.3 (в таблице) ГОСТ 12816 в качестве материала фланцев приварных плоских и приварных встык. В приложении к ГОСТ 8479 сталь 25 присутствует.</w:t>
            </w:r>
          </w:p>
          <w:p w:rsidR="00EE14AB" w:rsidRDefault="00EE14AB" w:rsidP="00EE14AB">
            <w:pPr>
              <w:autoSpaceDE w:val="0"/>
              <w:autoSpaceDN w:val="0"/>
              <w:adjustRightInd w:val="0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Поковки из стали 25 п</w:t>
            </w:r>
            <w:bookmarkStart w:id="0" w:name="_GoBack"/>
            <w:bookmarkEnd w:id="0"/>
            <w:r>
              <w:rPr>
                <w:lang w:eastAsia="en-US"/>
              </w:rPr>
              <w:t>редусмотрены таблицей А.3 приложения А (обязательное) ГОСТ Р 55682.2-2017 "Котлы водотрубные и котельно-вспомогательное оборудование. Часть 2. Материалы для деталей котлов, работающих под давлением, и для вспомогательных устройств", а в пункте 4.1.1, устанавливающем материалы поковок и фланцев для котлов, ссылка на приложение А. Также следует вспомнить, что в ранее действовавших с 2003 и до конца 2014 года Правилах Госгортехнадзора ПБ 10-573–03 (приложение 5, табл. 4), ПБ 10-574–03 (приложение 5, табл. 4) и ПБ 10-575–03 (приложение 4, табл. 3) были указаны поковки по ГОСТ 8479 из стали 25.</w:t>
            </w:r>
          </w:p>
          <w:p w:rsidR="00EE14AB" w:rsidRDefault="00EE14AB" w:rsidP="00EE14AB">
            <w:pPr>
              <w:autoSpaceDE w:val="0"/>
              <w:autoSpaceDN w:val="0"/>
              <w:adjustRightInd w:val="0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Согласно п. 5 Предисловия в ГОСТ 33259 учтены основные нормативные положения ISO 7005-1:2011, в пункте 4.1.5 которого указано, что материал фланца, у которого номинальное давление принято из ряда PN, должен соответствовать требованиям к материалам по EN 1092-1, а в строке 3E0 таблицы D.1 приложения D EN 1092-1 приведены поковки для изготовления фланцев из углеродистой стали ASME SA 105, наиболее широко применяемой за рубежом, ближайшим аналогом которой является именно сталь 25, а не сталь 20, что наглядно отображено в сравнительной таблице, приведенной в конце отзыва. Кроме того, поковки из стали SA 105 (A 105) предусмотрены таблицей 1A (первая строка) широко применяемого стандарта ASME B16.5 Фланцы для труб и фланцевые фитинги с NPS 1/2 по NPS 24.</w:t>
            </w:r>
          </w:p>
          <w:p w:rsidR="001A19AE" w:rsidRPr="003D3B5E" w:rsidRDefault="00EE14AB" w:rsidP="00EE14AB">
            <w:pPr>
              <w:autoSpaceDE w:val="0"/>
              <w:autoSpaceDN w:val="0"/>
              <w:adjustRightInd w:val="0"/>
              <w:ind w:firstLine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Таким образом, в таблицу 11 следует внести изменение, добавив сталь 25 через запятую после стали 20 применительно к поковкам по ГОСТ 8479, а напротив листа по ГОСТ 1577 оставить только сталь 20.</w:t>
            </w:r>
          </w:p>
        </w:tc>
        <w:tc>
          <w:tcPr>
            <w:tcW w:w="3686" w:type="dxa"/>
          </w:tcPr>
          <w:p w:rsidR="001C3BF3" w:rsidRPr="003D3B5E" w:rsidRDefault="008651C1" w:rsidP="0051244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Ячейки второго и третьего столбцов</w:t>
            </w:r>
          </w:p>
          <w:tbl>
            <w:tblPr>
              <w:tblW w:w="333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4"/>
              <w:gridCol w:w="2551"/>
            </w:tblGrid>
            <w:tr w:rsidR="001C3BF3" w:rsidRPr="003D3B5E" w:rsidTr="00CD02C0">
              <w:trPr>
                <w:cantSplit/>
                <w:trHeight w:val="58"/>
              </w:trPr>
              <w:tc>
                <w:tcPr>
                  <w:tcW w:w="784" w:type="dxa"/>
                  <w:vMerge w:val="restart"/>
                  <w:vAlign w:val="center"/>
                  <w:hideMark/>
                </w:tcPr>
                <w:p w:rsidR="001C3BF3" w:rsidRPr="003D3B5E" w:rsidRDefault="001C3BF3" w:rsidP="001C3BF3">
                  <w:pPr>
                    <w:jc w:val="center"/>
                    <w:rPr>
                      <w:lang w:eastAsia="en-US"/>
                    </w:rPr>
                  </w:pPr>
                  <w:r w:rsidRPr="003D3B5E">
                    <w:rPr>
                      <w:lang w:eastAsia="en-US"/>
                    </w:rPr>
                    <w:t>20</w:t>
                  </w:r>
                </w:p>
              </w:tc>
              <w:tc>
                <w:tcPr>
                  <w:tcW w:w="2551" w:type="dxa"/>
                  <w:vAlign w:val="center"/>
                  <w:hideMark/>
                </w:tcPr>
                <w:p w:rsidR="001C3BF3" w:rsidRPr="003D3B5E" w:rsidRDefault="001C3BF3" w:rsidP="001C3BF3">
                  <w:pPr>
                    <w:jc w:val="center"/>
                    <w:rPr>
                      <w:lang w:eastAsia="en-US"/>
                    </w:rPr>
                  </w:pPr>
                  <w:r w:rsidRPr="003D3B5E">
                    <w:rPr>
                      <w:lang w:eastAsia="en-US"/>
                    </w:rPr>
                    <w:t>поковки по ГОСТ 8479</w:t>
                  </w:r>
                </w:p>
              </w:tc>
            </w:tr>
            <w:tr w:rsidR="001C3BF3" w:rsidRPr="003D3B5E" w:rsidTr="001A19AE">
              <w:trPr>
                <w:cantSplit/>
                <w:trHeight w:val="47"/>
              </w:trPr>
              <w:tc>
                <w:tcPr>
                  <w:tcW w:w="784" w:type="dxa"/>
                  <w:vMerge/>
                  <w:vAlign w:val="center"/>
                  <w:hideMark/>
                </w:tcPr>
                <w:p w:rsidR="001C3BF3" w:rsidRPr="003D3B5E" w:rsidRDefault="001C3BF3" w:rsidP="001C3BF3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551" w:type="dxa"/>
                  <w:vAlign w:val="center"/>
                  <w:hideMark/>
                </w:tcPr>
                <w:p w:rsidR="001C3BF3" w:rsidRPr="003D3B5E" w:rsidRDefault="001C3BF3" w:rsidP="001C3BF3">
                  <w:pPr>
                    <w:jc w:val="center"/>
                    <w:rPr>
                      <w:lang w:eastAsia="en-US"/>
                    </w:rPr>
                  </w:pPr>
                  <w:r w:rsidRPr="003D3B5E">
                    <w:rPr>
                      <w:lang w:eastAsia="en-US"/>
                    </w:rPr>
                    <w:t>лист по ГОСТ 1577</w:t>
                  </w:r>
                </w:p>
              </w:tc>
            </w:tr>
          </w:tbl>
          <w:p w:rsidR="001C3BF3" w:rsidRPr="003D3B5E" w:rsidRDefault="001C3BF3" w:rsidP="0051244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3B5E">
              <w:rPr>
                <w:lang w:eastAsia="en-US"/>
              </w:rPr>
              <w:t>изложить в следующей редакции:</w:t>
            </w:r>
          </w:p>
          <w:tbl>
            <w:tblPr>
              <w:tblW w:w="333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4"/>
              <w:gridCol w:w="2551"/>
            </w:tblGrid>
            <w:tr w:rsidR="001C3BF3" w:rsidRPr="003D3B5E" w:rsidTr="001A19AE">
              <w:trPr>
                <w:cantSplit/>
                <w:trHeight w:val="58"/>
              </w:trPr>
              <w:tc>
                <w:tcPr>
                  <w:tcW w:w="784" w:type="dxa"/>
                  <w:vAlign w:val="center"/>
                  <w:hideMark/>
                </w:tcPr>
                <w:p w:rsidR="001C3BF3" w:rsidRPr="003D3B5E" w:rsidRDefault="001C3BF3" w:rsidP="001C3BF3">
                  <w:pPr>
                    <w:jc w:val="center"/>
                    <w:rPr>
                      <w:lang w:eastAsia="en-US"/>
                    </w:rPr>
                  </w:pPr>
                  <w:r w:rsidRPr="003D3B5E">
                    <w:rPr>
                      <w:lang w:eastAsia="en-US"/>
                    </w:rPr>
                    <w:t>20, 25</w:t>
                  </w:r>
                </w:p>
              </w:tc>
              <w:tc>
                <w:tcPr>
                  <w:tcW w:w="2551" w:type="dxa"/>
                  <w:vAlign w:val="center"/>
                  <w:hideMark/>
                </w:tcPr>
                <w:p w:rsidR="001C3BF3" w:rsidRPr="003D3B5E" w:rsidRDefault="001C3BF3" w:rsidP="001C3BF3">
                  <w:pPr>
                    <w:jc w:val="center"/>
                    <w:rPr>
                      <w:lang w:eastAsia="en-US"/>
                    </w:rPr>
                  </w:pPr>
                  <w:r w:rsidRPr="003D3B5E">
                    <w:rPr>
                      <w:lang w:eastAsia="en-US"/>
                    </w:rPr>
                    <w:t>поковки по ГОСТ 8479</w:t>
                  </w:r>
                </w:p>
              </w:tc>
            </w:tr>
            <w:tr w:rsidR="001C3BF3" w:rsidRPr="003D3B5E" w:rsidTr="001A19AE">
              <w:trPr>
                <w:cantSplit/>
                <w:trHeight w:val="58"/>
              </w:trPr>
              <w:tc>
                <w:tcPr>
                  <w:tcW w:w="784" w:type="dxa"/>
                  <w:vAlign w:val="center"/>
                  <w:hideMark/>
                </w:tcPr>
                <w:p w:rsidR="001C3BF3" w:rsidRPr="003D3B5E" w:rsidRDefault="001C3BF3" w:rsidP="001C3BF3">
                  <w:pPr>
                    <w:jc w:val="center"/>
                    <w:rPr>
                      <w:lang w:eastAsia="en-US"/>
                    </w:rPr>
                  </w:pPr>
                  <w:r w:rsidRPr="003D3B5E">
                    <w:rPr>
                      <w:lang w:eastAsia="en-US"/>
                    </w:rPr>
                    <w:t>20</w:t>
                  </w:r>
                </w:p>
              </w:tc>
              <w:tc>
                <w:tcPr>
                  <w:tcW w:w="2551" w:type="dxa"/>
                  <w:vAlign w:val="center"/>
                  <w:hideMark/>
                </w:tcPr>
                <w:p w:rsidR="001C3BF3" w:rsidRPr="003D3B5E" w:rsidRDefault="001C3BF3" w:rsidP="001C3BF3">
                  <w:pPr>
                    <w:jc w:val="center"/>
                    <w:rPr>
                      <w:lang w:eastAsia="en-US"/>
                    </w:rPr>
                  </w:pPr>
                  <w:r w:rsidRPr="003D3B5E">
                    <w:rPr>
                      <w:lang w:eastAsia="en-US"/>
                    </w:rPr>
                    <w:t>лист по ГОСТ 1577</w:t>
                  </w:r>
                </w:p>
              </w:tc>
            </w:tr>
          </w:tbl>
          <w:p w:rsidR="00C65A35" w:rsidRPr="003D3B5E" w:rsidRDefault="00C65A35" w:rsidP="006840F1"/>
        </w:tc>
      </w:tr>
      <w:tr w:rsidR="007D347F" w:rsidRPr="003D3B5E" w:rsidTr="002047C7">
        <w:trPr>
          <w:trHeight w:val="705"/>
        </w:trPr>
        <w:tc>
          <w:tcPr>
            <w:tcW w:w="2689" w:type="dxa"/>
          </w:tcPr>
          <w:p w:rsidR="00512446" w:rsidRDefault="00512446" w:rsidP="006840F1">
            <w:r>
              <w:t>Проект изменений,</w:t>
            </w:r>
          </w:p>
          <w:p w:rsidR="00512446" w:rsidRPr="003D3B5E" w:rsidRDefault="00512446" w:rsidP="006840F1">
            <w:r>
              <w:t>р</w:t>
            </w:r>
            <w:r w:rsidRPr="00512446">
              <w:t>аздел 2</w:t>
            </w:r>
          </w:p>
        </w:tc>
        <w:tc>
          <w:tcPr>
            <w:tcW w:w="8788" w:type="dxa"/>
          </w:tcPr>
          <w:p w:rsidR="007D347F" w:rsidRPr="003D3B5E" w:rsidRDefault="00512446" w:rsidP="005C147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Допущена ошибка в наименовании </w:t>
            </w:r>
            <w:r w:rsidRPr="00512446">
              <w:rPr>
                <w:lang w:eastAsia="en-US"/>
              </w:rPr>
              <w:t>ГОСТ 1050–2013 Металлопродукция из легированных конструкционных качественных и специальных сталей. Общие технические условия</w:t>
            </w:r>
          </w:p>
        </w:tc>
        <w:tc>
          <w:tcPr>
            <w:tcW w:w="3686" w:type="dxa"/>
          </w:tcPr>
          <w:p w:rsidR="007D347F" w:rsidRPr="003D3B5E" w:rsidRDefault="00512446" w:rsidP="00512446">
            <w:pPr>
              <w:jc w:val="both"/>
            </w:pPr>
            <w:r>
              <w:t>Слово «</w:t>
            </w:r>
            <w:r w:rsidRPr="00512446">
              <w:t>легированных</w:t>
            </w:r>
            <w:r>
              <w:t>» заменить на «не</w:t>
            </w:r>
            <w:r w:rsidRPr="00512446">
              <w:rPr>
                <w:lang w:eastAsia="en-US"/>
              </w:rPr>
              <w:t>легированных</w:t>
            </w:r>
            <w:r>
              <w:rPr>
                <w:lang w:eastAsia="en-US"/>
              </w:rPr>
              <w:t>».</w:t>
            </w:r>
          </w:p>
        </w:tc>
      </w:tr>
      <w:tr w:rsidR="007D347F" w:rsidRPr="003D3B5E" w:rsidTr="002047C7">
        <w:trPr>
          <w:trHeight w:val="705"/>
        </w:trPr>
        <w:tc>
          <w:tcPr>
            <w:tcW w:w="2689" w:type="dxa"/>
          </w:tcPr>
          <w:p w:rsidR="00512446" w:rsidRDefault="00512446" w:rsidP="00512446">
            <w:r>
              <w:lastRenderedPageBreak/>
              <w:t>Проект изменений,</w:t>
            </w:r>
          </w:p>
          <w:p w:rsidR="007D347F" w:rsidRPr="003D3B5E" w:rsidRDefault="00512446" w:rsidP="00512446">
            <w:r>
              <w:t>п</w:t>
            </w:r>
            <w:r w:rsidRPr="00512446">
              <w:t>ункт 9.2.2</w:t>
            </w:r>
          </w:p>
        </w:tc>
        <w:tc>
          <w:tcPr>
            <w:tcW w:w="8788" w:type="dxa"/>
          </w:tcPr>
          <w:p w:rsidR="007D347F" w:rsidRPr="008847F0" w:rsidRDefault="00512446" w:rsidP="00296E06">
            <w:pPr>
              <w:jc w:val="both"/>
            </w:pPr>
            <w:r>
              <w:t>В основные сведения, наносимые непосредственно на фланец в случае поставки фланцев с м</w:t>
            </w:r>
            <w:r w:rsidR="00B97006">
              <w:t>аркировкой на бирках, необходимо</w:t>
            </w:r>
            <w:r>
              <w:t xml:space="preserve"> включить марку</w:t>
            </w:r>
            <w:r w:rsidRPr="00512446">
              <w:t xml:space="preserve"> материала фланца</w:t>
            </w:r>
            <w:r w:rsidR="00B97006">
              <w:t>, пре</w:t>
            </w:r>
            <w:r>
              <w:t xml:space="preserve">дусмотренную пунктом 9.1, поскольку в случае утраты бирки </w:t>
            </w:r>
            <w:r w:rsidR="00296E06">
              <w:t>(</w:t>
            </w:r>
            <w:r w:rsidR="00B97006">
              <w:t xml:space="preserve">нередкий случай) </w:t>
            </w:r>
            <w:r>
              <w:t>установление марки материала будет очень затруднител</w:t>
            </w:r>
            <w:r w:rsidR="009C5647">
              <w:t xml:space="preserve">ьно, а без информации о ней невозможно установить </w:t>
            </w:r>
            <w:r w:rsidR="009C5647" w:rsidRPr="008847F0">
              <w:t xml:space="preserve">соответствие фланца </w:t>
            </w:r>
            <w:r w:rsidR="008847F0" w:rsidRPr="008847F0">
              <w:t xml:space="preserve">температуре применения </w:t>
            </w:r>
            <w:r w:rsidR="009C5647" w:rsidRPr="008847F0">
              <w:t>и выбрать сварочные материалы для его приварки. П</w:t>
            </w:r>
            <w:r w:rsidRPr="008847F0">
              <w:t xml:space="preserve">ри этом указание марки не приведет к нехватке </w:t>
            </w:r>
            <w:r w:rsidR="00B97006" w:rsidRPr="008847F0">
              <w:t>места для маркировки</w:t>
            </w:r>
            <w:r w:rsidRPr="008847F0">
              <w:t xml:space="preserve"> на самом фланце.</w:t>
            </w:r>
            <w:r w:rsidR="008847F0">
              <w:t xml:space="preserve"> Также в п. 9.2.2. следует поменять местами </w:t>
            </w:r>
            <w:r w:rsidR="008847F0">
              <w:rPr>
                <w:lang w:val="en-US"/>
              </w:rPr>
              <w:t>PN</w:t>
            </w:r>
            <w:r w:rsidR="008847F0" w:rsidRPr="008847F0">
              <w:t xml:space="preserve"> </w:t>
            </w:r>
            <w:r w:rsidR="008847F0">
              <w:t xml:space="preserve">и </w:t>
            </w:r>
            <w:r w:rsidR="008847F0">
              <w:rPr>
                <w:lang w:val="en-US"/>
              </w:rPr>
              <w:t>DN</w:t>
            </w:r>
            <w:r w:rsidR="008847F0">
              <w:t xml:space="preserve">, поскольку в п. 9.1 </w:t>
            </w:r>
            <w:r w:rsidR="008847F0">
              <w:rPr>
                <w:lang w:val="en-US"/>
              </w:rPr>
              <w:t>DN</w:t>
            </w:r>
            <w:r w:rsidR="00F11126">
              <w:t xml:space="preserve"> указан первым, и в конце предложения поставить точку перед закрывающими кавычками.</w:t>
            </w:r>
          </w:p>
        </w:tc>
        <w:tc>
          <w:tcPr>
            <w:tcW w:w="3686" w:type="dxa"/>
          </w:tcPr>
          <w:p w:rsidR="007D347F" w:rsidRPr="003D3B5E" w:rsidRDefault="00512446" w:rsidP="00512446">
            <w:pPr>
              <w:jc w:val="both"/>
            </w:pPr>
            <w:r w:rsidRPr="00512446">
              <w:t>Пункт 9.2.2 дополнить словами: «При этом основная</w:t>
            </w:r>
            <w:r>
              <w:t xml:space="preserve"> маркировка: товарный знак изго</w:t>
            </w:r>
            <w:r w:rsidRPr="00512446">
              <w:t>товителя, номинальный диаметр DN</w:t>
            </w:r>
            <w:r>
              <w:t>, номинальное давление PN</w:t>
            </w:r>
            <w:r w:rsidRPr="00512446">
              <w:t xml:space="preserve"> </w:t>
            </w:r>
            <w:r>
              <w:t>и марка материала фланца должны быть нане</w:t>
            </w:r>
            <w:r w:rsidRPr="00512446">
              <w:t>сены на самом фланце</w:t>
            </w:r>
            <w:r w:rsidR="00C3387C">
              <w:t>.</w:t>
            </w:r>
            <w:r w:rsidRPr="00512446">
              <w:t>».</w:t>
            </w:r>
          </w:p>
        </w:tc>
      </w:tr>
      <w:tr w:rsidR="007D347F" w:rsidRPr="003D3B5E" w:rsidTr="002047C7">
        <w:trPr>
          <w:trHeight w:val="705"/>
        </w:trPr>
        <w:tc>
          <w:tcPr>
            <w:tcW w:w="2689" w:type="dxa"/>
          </w:tcPr>
          <w:p w:rsidR="00CB3F97" w:rsidRDefault="00CB3F97" w:rsidP="00CB3F97">
            <w:r>
              <w:t>Проект изменений,</w:t>
            </w:r>
          </w:p>
          <w:p w:rsidR="007D347F" w:rsidRPr="003D3B5E" w:rsidRDefault="00CB3F97" w:rsidP="00CB3F97">
            <w:r>
              <w:t>п</w:t>
            </w:r>
            <w:r w:rsidRPr="00CB3F97">
              <w:t>риложение Г</w:t>
            </w:r>
            <w:r>
              <w:t>, таблица Г.3, первая и вторая колонки и примечание</w:t>
            </w:r>
          </w:p>
        </w:tc>
        <w:tc>
          <w:tcPr>
            <w:tcW w:w="8788" w:type="dxa"/>
          </w:tcPr>
          <w:p w:rsidR="00CB3F97" w:rsidRDefault="00CB3F97" w:rsidP="00CB3F97">
            <w:pPr>
              <w:jc w:val="both"/>
            </w:pPr>
            <w:r>
              <w:t>Полностью исключить оба приведенных ниже абзаца в силу замечания, изложенного в первой строке отзыва:</w:t>
            </w:r>
          </w:p>
          <w:p w:rsidR="00CB3F97" w:rsidRPr="00CB3F97" w:rsidRDefault="00CB3F97" w:rsidP="00CB3F97">
            <w:pPr>
              <w:jc w:val="both"/>
              <w:rPr>
                <w:i/>
              </w:rPr>
            </w:pPr>
            <w:r w:rsidRPr="00CB3F97">
              <w:rPr>
                <w:i/>
              </w:rPr>
              <w:t>Приложение Г. Таблица Г.3. Первая и вторая колонки. В обозначении фланцев и кольца заменить материал «</w:t>
            </w:r>
            <w:proofErr w:type="spellStart"/>
            <w:r w:rsidRPr="00CB3F97">
              <w:rPr>
                <w:i/>
              </w:rPr>
              <w:t>Ст</w:t>
            </w:r>
            <w:proofErr w:type="spellEnd"/>
            <w:r w:rsidRPr="00CB3F97">
              <w:rPr>
                <w:i/>
              </w:rPr>
              <w:t xml:space="preserve"> 25» на «</w:t>
            </w:r>
            <w:proofErr w:type="spellStart"/>
            <w:r w:rsidRPr="00CB3F97">
              <w:rPr>
                <w:i/>
              </w:rPr>
              <w:t>Ст</w:t>
            </w:r>
            <w:proofErr w:type="spellEnd"/>
            <w:r w:rsidRPr="00CB3F97">
              <w:rPr>
                <w:i/>
              </w:rPr>
              <w:t xml:space="preserve"> 20» (72 раза);</w:t>
            </w:r>
          </w:p>
          <w:p w:rsidR="007D347F" w:rsidRPr="003D3B5E" w:rsidRDefault="00CB3F97" w:rsidP="00CB3F97">
            <w:pPr>
              <w:jc w:val="both"/>
            </w:pPr>
            <w:r w:rsidRPr="00CB3F97">
              <w:rPr>
                <w:i/>
              </w:rPr>
              <w:t>примечание, заменить слова: «</w:t>
            </w:r>
            <w:proofErr w:type="spellStart"/>
            <w:r w:rsidRPr="00CB3F97">
              <w:rPr>
                <w:i/>
              </w:rPr>
              <w:t>Ст</w:t>
            </w:r>
            <w:proofErr w:type="spellEnd"/>
            <w:r w:rsidRPr="00CB3F97">
              <w:rPr>
                <w:i/>
              </w:rPr>
              <w:t xml:space="preserve"> 25» на «</w:t>
            </w:r>
            <w:proofErr w:type="spellStart"/>
            <w:r w:rsidRPr="00CB3F97">
              <w:rPr>
                <w:i/>
              </w:rPr>
              <w:t>Ст</w:t>
            </w:r>
            <w:proofErr w:type="spellEnd"/>
            <w:r w:rsidRPr="00CB3F97">
              <w:rPr>
                <w:i/>
              </w:rPr>
              <w:t xml:space="preserve"> 20».</w:t>
            </w:r>
          </w:p>
        </w:tc>
        <w:tc>
          <w:tcPr>
            <w:tcW w:w="3686" w:type="dxa"/>
          </w:tcPr>
          <w:p w:rsidR="007D347F" w:rsidRPr="003D3B5E" w:rsidRDefault="007D347F" w:rsidP="00E81357"/>
        </w:tc>
      </w:tr>
    </w:tbl>
    <w:p w:rsidR="00B770AB" w:rsidRPr="00B770AB" w:rsidRDefault="00B770AB" w:rsidP="00B770AB"/>
    <w:p w:rsidR="008D3039" w:rsidRPr="007B4B12" w:rsidRDefault="008D3039" w:rsidP="008D3039">
      <w:pPr>
        <w:jc w:val="center"/>
        <w:rPr>
          <w:b/>
        </w:rPr>
      </w:pPr>
      <w:r w:rsidRPr="007B4B12">
        <w:rPr>
          <w:b/>
        </w:rPr>
        <w:t>Сравнительная таблица материалов, упомянутых в первой строке отзыва</w:t>
      </w:r>
    </w:p>
    <w:p w:rsidR="008D3039" w:rsidRPr="003D3B5E" w:rsidRDefault="008D3039" w:rsidP="008D3039">
      <w:pPr>
        <w:jc w:val="center"/>
      </w:pPr>
    </w:p>
    <w:tbl>
      <w:tblPr>
        <w:tblW w:w="151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2551"/>
        <w:gridCol w:w="2552"/>
        <w:gridCol w:w="1039"/>
        <w:gridCol w:w="1039"/>
        <w:gridCol w:w="1040"/>
        <w:gridCol w:w="779"/>
        <w:gridCol w:w="780"/>
        <w:gridCol w:w="614"/>
        <w:gridCol w:w="614"/>
        <w:gridCol w:w="615"/>
        <w:gridCol w:w="1276"/>
        <w:gridCol w:w="1276"/>
      </w:tblGrid>
      <w:tr w:rsidR="003D3B5E" w:rsidRPr="00BF4502" w:rsidTr="006D6FBB">
        <w:trPr>
          <w:cantSplit/>
          <w:trHeight w:val="58"/>
          <w:tblHeader/>
        </w:trPr>
        <w:tc>
          <w:tcPr>
            <w:tcW w:w="983" w:type="dxa"/>
            <w:vMerge w:val="restart"/>
            <w:vAlign w:val="center"/>
            <w:hideMark/>
          </w:tcPr>
          <w:p w:rsidR="003D3B5E" w:rsidRPr="00BF4502" w:rsidRDefault="003D3B5E">
            <w:pPr>
              <w:jc w:val="center"/>
              <w:rPr>
                <w:lang w:eastAsia="en-US"/>
              </w:rPr>
            </w:pPr>
            <w:r w:rsidRPr="00BF4502">
              <w:rPr>
                <w:lang w:eastAsia="en-US"/>
              </w:rPr>
              <w:t>Марка стали</w:t>
            </w:r>
          </w:p>
        </w:tc>
        <w:tc>
          <w:tcPr>
            <w:tcW w:w="5103" w:type="dxa"/>
            <w:gridSpan w:val="2"/>
            <w:vAlign w:val="center"/>
            <w:hideMark/>
          </w:tcPr>
          <w:p w:rsidR="003D3B5E" w:rsidRPr="00BF4502" w:rsidRDefault="003D3B5E">
            <w:pPr>
              <w:jc w:val="center"/>
              <w:rPr>
                <w:lang w:eastAsia="en-US"/>
              </w:rPr>
            </w:pPr>
            <w:r w:rsidRPr="00BF4502">
              <w:rPr>
                <w:lang w:eastAsia="en-US"/>
              </w:rPr>
              <w:t>Стандарт</w:t>
            </w:r>
          </w:p>
        </w:tc>
        <w:tc>
          <w:tcPr>
            <w:tcW w:w="6520" w:type="dxa"/>
            <w:gridSpan w:val="8"/>
            <w:vAlign w:val="center"/>
            <w:hideMark/>
          </w:tcPr>
          <w:p w:rsidR="003D3B5E" w:rsidRPr="00BF4502" w:rsidRDefault="003D3B5E">
            <w:pPr>
              <w:jc w:val="center"/>
              <w:rPr>
                <w:lang w:eastAsia="en-US"/>
              </w:rPr>
            </w:pPr>
            <w:r w:rsidRPr="00BF4502">
              <w:rPr>
                <w:lang w:eastAsia="en-US"/>
              </w:rPr>
              <w:t>Химический состав, %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3D3B5E" w:rsidRPr="00BF4502" w:rsidRDefault="003D3B5E">
            <w:pPr>
              <w:jc w:val="center"/>
              <w:rPr>
                <w:lang w:eastAsia="en-US"/>
              </w:rPr>
            </w:pPr>
            <w:r w:rsidRPr="00BF4502">
              <w:rPr>
                <w:lang w:eastAsia="en-US"/>
              </w:rPr>
              <w:t>Механические свойства</w:t>
            </w:r>
          </w:p>
          <w:p w:rsidR="003D3B5E" w:rsidRPr="00BF4502" w:rsidRDefault="003D3B5E">
            <w:pPr>
              <w:jc w:val="center"/>
              <w:rPr>
                <w:lang w:eastAsia="en-US"/>
              </w:rPr>
            </w:pPr>
            <w:r w:rsidRPr="00BF4502">
              <w:rPr>
                <w:lang w:eastAsia="en-US"/>
              </w:rPr>
              <w:t>по стандарту на поковку</w:t>
            </w:r>
          </w:p>
        </w:tc>
      </w:tr>
      <w:tr w:rsidR="006D6FBB" w:rsidRPr="00BF4502" w:rsidTr="006D6FBB">
        <w:trPr>
          <w:cantSplit/>
          <w:trHeight w:val="58"/>
          <w:tblHeader/>
        </w:trPr>
        <w:tc>
          <w:tcPr>
            <w:tcW w:w="983" w:type="dxa"/>
            <w:vMerge/>
            <w:vAlign w:val="center"/>
            <w:hideMark/>
          </w:tcPr>
          <w:p w:rsidR="003D3B5E" w:rsidRPr="00BF4502" w:rsidRDefault="003D3B5E">
            <w:pPr>
              <w:rPr>
                <w:lang w:eastAsia="en-US"/>
              </w:rPr>
            </w:pPr>
          </w:p>
        </w:tc>
        <w:tc>
          <w:tcPr>
            <w:tcW w:w="2551" w:type="dxa"/>
            <w:vAlign w:val="center"/>
            <w:hideMark/>
          </w:tcPr>
          <w:p w:rsidR="003D3B5E" w:rsidRPr="00BF4502" w:rsidRDefault="003D3B5E">
            <w:pPr>
              <w:jc w:val="center"/>
              <w:rPr>
                <w:lang w:eastAsia="en-US"/>
              </w:rPr>
            </w:pPr>
            <w:r w:rsidRPr="00BF4502">
              <w:rPr>
                <w:lang w:eastAsia="en-US"/>
              </w:rPr>
              <w:t>на сталь</w:t>
            </w:r>
          </w:p>
        </w:tc>
        <w:tc>
          <w:tcPr>
            <w:tcW w:w="2552" w:type="dxa"/>
            <w:vAlign w:val="center"/>
            <w:hideMark/>
          </w:tcPr>
          <w:p w:rsidR="003D3B5E" w:rsidRPr="00BF4502" w:rsidRDefault="003D3B5E">
            <w:pPr>
              <w:jc w:val="center"/>
              <w:rPr>
                <w:lang w:eastAsia="en-US"/>
              </w:rPr>
            </w:pPr>
            <w:r w:rsidRPr="00BF4502">
              <w:rPr>
                <w:lang w:eastAsia="en-US"/>
              </w:rPr>
              <w:t>на поковку</w:t>
            </w:r>
          </w:p>
        </w:tc>
        <w:tc>
          <w:tcPr>
            <w:tcW w:w="1039" w:type="dxa"/>
            <w:vAlign w:val="center"/>
            <w:hideMark/>
          </w:tcPr>
          <w:p w:rsidR="003D3B5E" w:rsidRPr="00BF4502" w:rsidRDefault="003D3B5E">
            <w:pPr>
              <w:jc w:val="center"/>
              <w:rPr>
                <w:lang w:eastAsia="en-US"/>
              </w:rPr>
            </w:pPr>
            <w:r w:rsidRPr="00BF4502">
              <w:rPr>
                <w:lang w:val="en-US" w:eastAsia="en-US"/>
              </w:rPr>
              <w:t>C</w:t>
            </w:r>
          </w:p>
        </w:tc>
        <w:tc>
          <w:tcPr>
            <w:tcW w:w="1039" w:type="dxa"/>
            <w:vAlign w:val="center"/>
            <w:hideMark/>
          </w:tcPr>
          <w:p w:rsidR="003D3B5E" w:rsidRPr="00BF4502" w:rsidRDefault="003D3B5E">
            <w:pPr>
              <w:jc w:val="center"/>
              <w:rPr>
                <w:lang w:eastAsia="en-US"/>
              </w:rPr>
            </w:pPr>
            <w:r w:rsidRPr="00BF4502">
              <w:rPr>
                <w:lang w:val="en-US" w:eastAsia="en-US"/>
              </w:rPr>
              <w:t>Si</w:t>
            </w:r>
          </w:p>
        </w:tc>
        <w:tc>
          <w:tcPr>
            <w:tcW w:w="1040" w:type="dxa"/>
            <w:vAlign w:val="center"/>
            <w:hideMark/>
          </w:tcPr>
          <w:p w:rsidR="003D3B5E" w:rsidRPr="00BF4502" w:rsidRDefault="003D3B5E">
            <w:pPr>
              <w:jc w:val="center"/>
              <w:rPr>
                <w:lang w:eastAsia="en-US"/>
              </w:rPr>
            </w:pPr>
            <w:proofErr w:type="spellStart"/>
            <w:r w:rsidRPr="00BF4502">
              <w:rPr>
                <w:lang w:val="en-US" w:eastAsia="en-US"/>
              </w:rPr>
              <w:t>Mn</w:t>
            </w:r>
            <w:proofErr w:type="spellEnd"/>
          </w:p>
        </w:tc>
        <w:tc>
          <w:tcPr>
            <w:tcW w:w="779" w:type="dxa"/>
            <w:vAlign w:val="center"/>
            <w:hideMark/>
          </w:tcPr>
          <w:p w:rsidR="003D3B5E" w:rsidRPr="00BF4502" w:rsidRDefault="003D3B5E">
            <w:pPr>
              <w:jc w:val="center"/>
              <w:rPr>
                <w:lang w:eastAsia="en-US"/>
              </w:rPr>
            </w:pPr>
            <w:r w:rsidRPr="00BF4502">
              <w:rPr>
                <w:lang w:val="en-US" w:eastAsia="en-US"/>
              </w:rPr>
              <w:t>S</w:t>
            </w:r>
          </w:p>
        </w:tc>
        <w:tc>
          <w:tcPr>
            <w:tcW w:w="780" w:type="dxa"/>
            <w:vAlign w:val="center"/>
            <w:hideMark/>
          </w:tcPr>
          <w:p w:rsidR="003D3B5E" w:rsidRPr="00BF4502" w:rsidRDefault="003D3B5E">
            <w:pPr>
              <w:jc w:val="center"/>
              <w:rPr>
                <w:lang w:eastAsia="en-US"/>
              </w:rPr>
            </w:pPr>
            <w:r w:rsidRPr="00BF4502">
              <w:rPr>
                <w:lang w:val="en-US" w:eastAsia="en-US"/>
              </w:rPr>
              <w:t>P</w:t>
            </w:r>
          </w:p>
        </w:tc>
        <w:tc>
          <w:tcPr>
            <w:tcW w:w="614" w:type="dxa"/>
            <w:vAlign w:val="center"/>
            <w:hideMark/>
          </w:tcPr>
          <w:p w:rsidR="003D3B5E" w:rsidRPr="00BF4502" w:rsidRDefault="003D3B5E">
            <w:pPr>
              <w:jc w:val="center"/>
              <w:rPr>
                <w:lang w:eastAsia="en-US"/>
              </w:rPr>
            </w:pPr>
            <w:r w:rsidRPr="00BF4502">
              <w:rPr>
                <w:lang w:val="en-US" w:eastAsia="en-US"/>
              </w:rPr>
              <w:t>Cr</w:t>
            </w:r>
          </w:p>
        </w:tc>
        <w:tc>
          <w:tcPr>
            <w:tcW w:w="614" w:type="dxa"/>
            <w:vAlign w:val="center"/>
            <w:hideMark/>
          </w:tcPr>
          <w:p w:rsidR="003D3B5E" w:rsidRPr="00BF4502" w:rsidRDefault="003D3B5E">
            <w:pPr>
              <w:jc w:val="center"/>
              <w:rPr>
                <w:lang w:val="en-US" w:eastAsia="en-US"/>
              </w:rPr>
            </w:pPr>
            <w:r w:rsidRPr="00BF4502">
              <w:rPr>
                <w:lang w:val="en-US" w:eastAsia="en-US"/>
              </w:rPr>
              <w:t>Ni</w:t>
            </w:r>
          </w:p>
        </w:tc>
        <w:tc>
          <w:tcPr>
            <w:tcW w:w="615" w:type="dxa"/>
            <w:vAlign w:val="center"/>
            <w:hideMark/>
          </w:tcPr>
          <w:p w:rsidR="003D3B5E" w:rsidRPr="00BF4502" w:rsidRDefault="003D3B5E">
            <w:pPr>
              <w:jc w:val="center"/>
              <w:rPr>
                <w:lang w:val="en-US" w:eastAsia="en-US"/>
              </w:rPr>
            </w:pPr>
            <w:r w:rsidRPr="00BF4502">
              <w:rPr>
                <w:lang w:val="en-US" w:eastAsia="en-US"/>
              </w:rPr>
              <w:t>Cu</w:t>
            </w:r>
          </w:p>
        </w:tc>
        <w:tc>
          <w:tcPr>
            <w:tcW w:w="1276" w:type="dxa"/>
            <w:vAlign w:val="center"/>
            <w:hideMark/>
          </w:tcPr>
          <w:p w:rsidR="003D3B5E" w:rsidRPr="00BF4502" w:rsidRDefault="003D3B5E">
            <w:pPr>
              <w:jc w:val="center"/>
              <w:rPr>
                <w:lang w:eastAsia="en-US"/>
              </w:rPr>
            </w:pPr>
            <w:r w:rsidRPr="00BF4502">
              <w:rPr>
                <w:lang w:val="en-US" w:eastAsia="en-US"/>
              </w:rPr>
              <w:t>R</w:t>
            </w:r>
            <w:r w:rsidRPr="00BF4502">
              <w:rPr>
                <w:vertAlign w:val="subscript"/>
                <w:lang w:val="en-US" w:eastAsia="en-US"/>
              </w:rPr>
              <w:t>e</w:t>
            </w:r>
            <w:r w:rsidRPr="00BF4502">
              <w:rPr>
                <w:lang w:eastAsia="en-US"/>
              </w:rPr>
              <w:t>, МПа</w:t>
            </w:r>
          </w:p>
        </w:tc>
        <w:tc>
          <w:tcPr>
            <w:tcW w:w="1276" w:type="dxa"/>
            <w:vAlign w:val="center"/>
            <w:hideMark/>
          </w:tcPr>
          <w:p w:rsidR="003D3B5E" w:rsidRPr="00BF4502" w:rsidRDefault="003D3B5E">
            <w:pPr>
              <w:jc w:val="center"/>
              <w:rPr>
                <w:lang w:val="en-US" w:eastAsia="en-US"/>
              </w:rPr>
            </w:pPr>
            <w:r w:rsidRPr="00BF4502">
              <w:rPr>
                <w:lang w:val="en-US" w:eastAsia="en-US"/>
              </w:rPr>
              <w:t>R</w:t>
            </w:r>
            <w:r w:rsidRPr="00BF4502">
              <w:rPr>
                <w:vertAlign w:val="subscript"/>
                <w:lang w:val="en-US" w:eastAsia="en-US"/>
              </w:rPr>
              <w:t>m</w:t>
            </w:r>
            <w:r w:rsidRPr="00BF4502">
              <w:rPr>
                <w:lang w:eastAsia="en-US"/>
              </w:rPr>
              <w:t>, МПа</w:t>
            </w:r>
          </w:p>
        </w:tc>
      </w:tr>
      <w:tr w:rsidR="006D6FBB" w:rsidRPr="00BF4502" w:rsidTr="006D6FBB">
        <w:trPr>
          <w:cantSplit/>
          <w:trHeight w:val="55"/>
        </w:trPr>
        <w:tc>
          <w:tcPr>
            <w:tcW w:w="983" w:type="dxa"/>
            <w:vAlign w:val="center"/>
            <w:hideMark/>
          </w:tcPr>
          <w:p w:rsidR="003D3B5E" w:rsidRDefault="003D3B5E">
            <w:pPr>
              <w:jc w:val="center"/>
              <w:rPr>
                <w:lang w:eastAsia="en-US"/>
              </w:rPr>
            </w:pPr>
            <w:r w:rsidRPr="00BF4502">
              <w:rPr>
                <w:lang w:val="en-US" w:eastAsia="en-US"/>
              </w:rPr>
              <w:t xml:space="preserve">A </w:t>
            </w:r>
            <w:r w:rsidRPr="00BF4502">
              <w:rPr>
                <w:lang w:eastAsia="en-US"/>
              </w:rPr>
              <w:t>105</w:t>
            </w:r>
          </w:p>
          <w:p w:rsidR="00C42741" w:rsidRPr="00C42741" w:rsidRDefault="00C4274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 w:rsidRPr="00C42741">
              <w:rPr>
                <w:lang w:val="en-US" w:eastAsia="en-US"/>
              </w:rPr>
              <w:t>SA</w:t>
            </w:r>
            <w:r>
              <w:rPr>
                <w:lang w:val="en-US" w:eastAsia="en-US"/>
              </w:rPr>
              <w:t xml:space="preserve"> </w:t>
            </w:r>
            <w:r w:rsidRPr="00C42741">
              <w:rPr>
                <w:lang w:val="en-US" w:eastAsia="en-US"/>
              </w:rPr>
              <w:t>105</w:t>
            </w:r>
            <w:r>
              <w:rPr>
                <w:lang w:val="en-US" w:eastAsia="en-US"/>
              </w:rPr>
              <w:t>)</w:t>
            </w:r>
          </w:p>
        </w:tc>
        <w:tc>
          <w:tcPr>
            <w:tcW w:w="2551" w:type="dxa"/>
            <w:vAlign w:val="center"/>
            <w:hideMark/>
          </w:tcPr>
          <w:p w:rsidR="003D3B5E" w:rsidRDefault="003D3B5E">
            <w:pPr>
              <w:jc w:val="center"/>
              <w:rPr>
                <w:lang w:val="en-US" w:eastAsia="en-US"/>
              </w:rPr>
            </w:pPr>
            <w:r w:rsidRPr="00BF4502">
              <w:rPr>
                <w:lang w:val="en-US" w:eastAsia="en-US"/>
              </w:rPr>
              <w:t>ASTM A</w:t>
            </w:r>
            <w:r w:rsidRPr="00C42741">
              <w:rPr>
                <w:lang w:val="en-US" w:eastAsia="en-US"/>
              </w:rPr>
              <w:t>105</w:t>
            </w:r>
            <w:r w:rsidRPr="00BF4502">
              <w:rPr>
                <w:lang w:val="en-US" w:eastAsia="en-US"/>
              </w:rPr>
              <w:t>/A</w:t>
            </w:r>
            <w:r w:rsidRPr="00C42741">
              <w:rPr>
                <w:lang w:val="en-US" w:eastAsia="en-US"/>
              </w:rPr>
              <w:t>105</w:t>
            </w:r>
            <w:r w:rsidR="001A02BB">
              <w:rPr>
                <w:lang w:val="en-US" w:eastAsia="en-US"/>
              </w:rPr>
              <w:t>M–21</w:t>
            </w:r>
          </w:p>
          <w:p w:rsidR="00C42741" w:rsidRPr="00C42741" w:rsidRDefault="00C4274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(ASME SA105/SA105M)</w:t>
            </w:r>
          </w:p>
        </w:tc>
        <w:tc>
          <w:tcPr>
            <w:tcW w:w="2552" w:type="dxa"/>
            <w:vAlign w:val="center"/>
            <w:hideMark/>
          </w:tcPr>
          <w:p w:rsidR="003D3B5E" w:rsidRDefault="003D3B5E">
            <w:pPr>
              <w:jc w:val="center"/>
              <w:rPr>
                <w:lang w:val="en-US" w:eastAsia="en-US"/>
              </w:rPr>
            </w:pPr>
            <w:r w:rsidRPr="00BF4502">
              <w:rPr>
                <w:lang w:val="en-US" w:eastAsia="en-US"/>
              </w:rPr>
              <w:t>ASTM A</w:t>
            </w:r>
            <w:r w:rsidRPr="00B770AB">
              <w:rPr>
                <w:lang w:val="en-US" w:eastAsia="en-US"/>
              </w:rPr>
              <w:t>105</w:t>
            </w:r>
            <w:r w:rsidRPr="00BF4502">
              <w:rPr>
                <w:lang w:val="en-US" w:eastAsia="en-US"/>
              </w:rPr>
              <w:t>/A</w:t>
            </w:r>
            <w:r w:rsidRPr="00B770AB">
              <w:rPr>
                <w:lang w:val="en-US" w:eastAsia="en-US"/>
              </w:rPr>
              <w:t>105</w:t>
            </w:r>
            <w:r w:rsidR="001A02BB">
              <w:rPr>
                <w:lang w:val="en-US" w:eastAsia="en-US"/>
              </w:rPr>
              <w:t>M–21</w:t>
            </w:r>
          </w:p>
          <w:p w:rsidR="00C42741" w:rsidRPr="00BF4502" w:rsidRDefault="00C42741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(ASME SA105/SA105M)</w:t>
            </w:r>
          </w:p>
        </w:tc>
        <w:tc>
          <w:tcPr>
            <w:tcW w:w="1039" w:type="dxa"/>
            <w:vAlign w:val="center"/>
            <w:hideMark/>
          </w:tcPr>
          <w:p w:rsidR="003D3B5E" w:rsidRPr="00BF4502" w:rsidRDefault="00BF4502">
            <w:pPr>
              <w:jc w:val="center"/>
              <w:rPr>
                <w:b/>
                <w:bCs/>
                <w:lang w:eastAsia="en-US"/>
              </w:rPr>
            </w:pPr>
            <w:r w:rsidRPr="00BF4502">
              <w:rPr>
                <w:b/>
                <w:bCs/>
                <w:lang w:eastAsia="en-US"/>
              </w:rPr>
              <w:sym w:font="Symbol" w:char="F0A3"/>
            </w:r>
            <w:r w:rsidR="003D3B5E" w:rsidRPr="00BF4502">
              <w:rPr>
                <w:b/>
                <w:bCs/>
                <w:lang w:eastAsia="en-US"/>
              </w:rPr>
              <w:t>0,35</w:t>
            </w:r>
          </w:p>
        </w:tc>
        <w:tc>
          <w:tcPr>
            <w:tcW w:w="1039" w:type="dxa"/>
            <w:vAlign w:val="center"/>
            <w:hideMark/>
          </w:tcPr>
          <w:p w:rsidR="003D3B5E" w:rsidRPr="00BF4502" w:rsidRDefault="003D3B5E">
            <w:pPr>
              <w:jc w:val="center"/>
              <w:rPr>
                <w:lang w:eastAsia="en-US"/>
              </w:rPr>
            </w:pPr>
            <w:r w:rsidRPr="00BF4502">
              <w:rPr>
                <w:lang w:eastAsia="en-US"/>
              </w:rPr>
              <w:t>0,10-0,35</w:t>
            </w:r>
          </w:p>
        </w:tc>
        <w:tc>
          <w:tcPr>
            <w:tcW w:w="1040" w:type="dxa"/>
            <w:vAlign w:val="center"/>
            <w:hideMark/>
          </w:tcPr>
          <w:p w:rsidR="003D3B5E" w:rsidRPr="00BF4502" w:rsidRDefault="003D3B5E">
            <w:pPr>
              <w:jc w:val="center"/>
              <w:rPr>
                <w:b/>
                <w:bCs/>
                <w:lang w:eastAsia="en-US"/>
              </w:rPr>
            </w:pPr>
            <w:r w:rsidRPr="00BF4502">
              <w:rPr>
                <w:b/>
                <w:bCs/>
                <w:lang w:eastAsia="en-US"/>
              </w:rPr>
              <w:t>0,60-1,05</w:t>
            </w:r>
          </w:p>
        </w:tc>
        <w:tc>
          <w:tcPr>
            <w:tcW w:w="779" w:type="dxa"/>
            <w:vAlign w:val="center"/>
            <w:hideMark/>
          </w:tcPr>
          <w:p w:rsidR="003D3B5E" w:rsidRPr="00BF4502" w:rsidRDefault="00BF4502">
            <w:pPr>
              <w:jc w:val="center"/>
              <w:rPr>
                <w:lang w:eastAsia="en-US"/>
              </w:rPr>
            </w:pPr>
            <w:r w:rsidRPr="00BF4502">
              <w:rPr>
                <w:bCs/>
                <w:lang w:eastAsia="en-US"/>
              </w:rPr>
              <w:sym w:font="Symbol" w:char="F0A3"/>
            </w:r>
            <w:r w:rsidR="003D3B5E" w:rsidRPr="00BF4502">
              <w:rPr>
                <w:lang w:eastAsia="en-US"/>
              </w:rPr>
              <w:t>0,040</w:t>
            </w:r>
          </w:p>
        </w:tc>
        <w:tc>
          <w:tcPr>
            <w:tcW w:w="780" w:type="dxa"/>
            <w:vAlign w:val="center"/>
            <w:hideMark/>
          </w:tcPr>
          <w:p w:rsidR="003D3B5E" w:rsidRPr="00BF4502" w:rsidRDefault="00BF4502">
            <w:pPr>
              <w:jc w:val="center"/>
              <w:rPr>
                <w:lang w:val="en-US" w:eastAsia="en-US"/>
              </w:rPr>
            </w:pPr>
            <w:r w:rsidRPr="00BF4502">
              <w:rPr>
                <w:bCs/>
                <w:lang w:eastAsia="en-US"/>
              </w:rPr>
              <w:sym w:font="Symbol" w:char="F0A3"/>
            </w:r>
            <w:r w:rsidR="003D3B5E" w:rsidRPr="00BF4502">
              <w:rPr>
                <w:lang w:eastAsia="en-US"/>
              </w:rPr>
              <w:t>0,035</w:t>
            </w:r>
          </w:p>
        </w:tc>
        <w:tc>
          <w:tcPr>
            <w:tcW w:w="614" w:type="dxa"/>
            <w:vAlign w:val="center"/>
            <w:hideMark/>
          </w:tcPr>
          <w:p w:rsidR="003D3B5E" w:rsidRPr="00BF4502" w:rsidRDefault="00BF4502">
            <w:pPr>
              <w:jc w:val="center"/>
              <w:rPr>
                <w:lang w:eastAsia="en-US"/>
              </w:rPr>
            </w:pPr>
            <w:r w:rsidRPr="00BF4502">
              <w:rPr>
                <w:bCs/>
                <w:lang w:eastAsia="en-US"/>
              </w:rPr>
              <w:sym w:font="Symbol" w:char="F0A3"/>
            </w:r>
            <w:r w:rsidR="003D3B5E" w:rsidRPr="00BF4502">
              <w:rPr>
                <w:lang w:eastAsia="en-US"/>
              </w:rPr>
              <w:t>0,30</w:t>
            </w:r>
          </w:p>
        </w:tc>
        <w:tc>
          <w:tcPr>
            <w:tcW w:w="614" w:type="dxa"/>
            <w:vAlign w:val="center"/>
            <w:hideMark/>
          </w:tcPr>
          <w:p w:rsidR="003D3B5E" w:rsidRPr="00BF4502" w:rsidRDefault="00BF4502">
            <w:pPr>
              <w:jc w:val="center"/>
              <w:rPr>
                <w:lang w:eastAsia="en-US"/>
              </w:rPr>
            </w:pPr>
            <w:r w:rsidRPr="00BF4502">
              <w:rPr>
                <w:bCs/>
                <w:lang w:eastAsia="en-US"/>
              </w:rPr>
              <w:sym w:font="Symbol" w:char="F0A3"/>
            </w:r>
            <w:r w:rsidR="003D3B5E" w:rsidRPr="00BF4502">
              <w:rPr>
                <w:lang w:eastAsia="en-US"/>
              </w:rPr>
              <w:t>0,40</w:t>
            </w:r>
          </w:p>
        </w:tc>
        <w:tc>
          <w:tcPr>
            <w:tcW w:w="615" w:type="dxa"/>
            <w:vAlign w:val="center"/>
            <w:hideMark/>
          </w:tcPr>
          <w:p w:rsidR="003D3B5E" w:rsidRPr="00BF4502" w:rsidRDefault="00BF4502">
            <w:pPr>
              <w:jc w:val="center"/>
              <w:rPr>
                <w:lang w:eastAsia="en-US"/>
              </w:rPr>
            </w:pPr>
            <w:r w:rsidRPr="00BF4502">
              <w:rPr>
                <w:bCs/>
                <w:lang w:eastAsia="en-US"/>
              </w:rPr>
              <w:sym w:font="Symbol" w:char="F0A3"/>
            </w:r>
            <w:r w:rsidR="003D3B5E" w:rsidRPr="00BF4502">
              <w:rPr>
                <w:lang w:eastAsia="en-US"/>
              </w:rPr>
              <w:t>0,40</w:t>
            </w:r>
          </w:p>
        </w:tc>
        <w:tc>
          <w:tcPr>
            <w:tcW w:w="1276" w:type="dxa"/>
            <w:vAlign w:val="center"/>
            <w:hideMark/>
          </w:tcPr>
          <w:p w:rsidR="003D3B5E" w:rsidRPr="00BF4502" w:rsidRDefault="00BF4502">
            <w:pPr>
              <w:jc w:val="center"/>
              <w:rPr>
                <w:lang w:eastAsia="en-US"/>
              </w:rPr>
            </w:pPr>
            <w:r w:rsidRPr="00BF4502">
              <w:rPr>
                <w:lang w:val="en-US" w:eastAsia="en-US"/>
              </w:rPr>
              <w:t>≥</w:t>
            </w:r>
            <w:r w:rsidR="003D3B5E" w:rsidRPr="00BF4502">
              <w:rPr>
                <w:lang w:eastAsia="en-US"/>
              </w:rPr>
              <w:t>250</w:t>
            </w:r>
          </w:p>
        </w:tc>
        <w:tc>
          <w:tcPr>
            <w:tcW w:w="1276" w:type="dxa"/>
            <w:vAlign w:val="center"/>
            <w:hideMark/>
          </w:tcPr>
          <w:p w:rsidR="003D3B5E" w:rsidRPr="00BF4502" w:rsidRDefault="00BF4502">
            <w:pPr>
              <w:jc w:val="center"/>
              <w:rPr>
                <w:lang w:val="en-US" w:eastAsia="en-US"/>
              </w:rPr>
            </w:pPr>
            <w:r w:rsidRPr="00BF4502">
              <w:rPr>
                <w:lang w:val="en-US" w:eastAsia="en-US"/>
              </w:rPr>
              <w:t>≥</w:t>
            </w:r>
            <w:r w:rsidR="003D3B5E" w:rsidRPr="00BF4502">
              <w:rPr>
                <w:lang w:eastAsia="en-US"/>
              </w:rPr>
              <w:t>4</w:t>
            </w:r>
            <w:r w:rsidR="003D3B5E" w:rsidRPr="00BF4502">
              <w:rPr>
                <w:lang w:val="en-US" w:eastAsia="en-US"/>
              </w:rPr>
              <w:t>8</w:t>
            </w:r>
            <w:r w:rsidR="003D3B5E" w:rsidRPr="00BF4502">
              <w:rPr>
                <w:lang w:eastAsia="en-US"/>
              </w:rPr>
              <w:t>5</w:t>
            </w:r>
          </w:p>
        </w:tc>
      </w:tr>
      <w:tr w:rsidR="006D6FBB" w:rsidRPr="00BF4502" w:rsidTr="006D6FBB">
        <w:trPr>
          <w:cantSplit/>
          <w:trHeight w:val="58"/>
        </w:trPr>
        <w:tc>
          <w:tcPr>
            <w:tcW w:w="983" w:type="dxa"/>
            <w:vAlign w:val="center"/>
            <w:hideMark/>
          </w:tcPr>
          <w:p w:rsidR="003D3B5E" w:rsidRPr="00BF4502" w:rsidRDefault="003D3B5E">
            <w:pPr>
              <w:jc w:val="center"/>
              <w:rPr>
                <w:lang w:val="en-US" w:eastAsia="en-US"/>
              </w:rPr>
            </w:pPr>
            <w:r w:rsidRPr="00BF4502">
              <w:rPr>
                <w:lang w:eastAsia="en-US"/>
              </w:rPr>
              <w:t>25</w:t>
            </w:r>
          </w:p>
        </w:tc>
        <w:tc>
          <w:tcPr>
            <w:tcW w:w="2551" w:type="dxa"/>
            <w:vAlign w:val="center"/>
            <w:hideMark/>
          </w:tcPr>
          <w:p w:rsidR="003D3B5E" w:rsidRPr="00BF4502" w:rsidRDefault="003D3B5E">
            <w:pPr>
              <w:jc w:val="center"/>
              <w:rPr>
                <w:lang w:val="en-US" w:eastAsia="en-US"/>
              </w:rPr>
            </w:pPr>
            <w:r w:rsidRPr="00BF4502">
              <w:rPr>
                <w:lang w:eastAsia="en-US"/>
              </w:rPr>
              <w:t>ГОСТ 1050–2013</w:t>
            </w:r>
          </w:p>
        </w:tc>
        <w:tc>
          <w:tcPr>
            <w:tcW w:w="2552" w:type="dxa"/>
            <w:vAlign w:val="center"/>
            <w:hideMark/>
          </w:tcPr>
          <w:p w:rsidR="003D3B5E" w:rsidRPr="00BF4502" w:rsidRDefault="003D3B5E">
            <w:pPr>
              <w:jc w:val="center"/>
              <w:rPr>
                <w:lang w:val="en-US" w:eastAsia="en-US"/>
              </w:rPr>
            </w:pPr>
            <w:r w:rsidRPr="00BF4502">
              <w:rPr>
                <w:lang w:eastAsia="en-US"/>
              </w:rPr>
              <w:t>ГОСТ 8479–70 (КП245)</w:t>
            </w:r>
          </w:p>
        </w:tc>
        <w:tc>
          <w:tcPr>
            <w:tcW w:w="1039" w:type="dxa"/>
            <w:vAlign w:val="center"/>
            <w:hideMark/>
          </w:tcPr>
          <w:p w:rsidR="003D3B5E" w:rsidRPr="00BF4502" w:rsidRDefault="003D3B5E">
            <w:pPr>
              <w:jc w:val="center"/>
              <w:rPr>
                <w:b/>
                <w:bCs/>
                <w:lang w:eastAsia="en-US"/>
              </w:rPr>
            </w:pPr>
            <w:r w:rsidRPr="00BF4502">
              <w:rPr>
                <w:b/>
                <w:bCs/>
                <w:lang w:eastAsia="en-US"/>
              </w:rPr>
              <w:t>0,22-0,30</w:t>
            </w:r>
          </w:p>
        </w:tc>
        <w:tc>
          <w:tcPr>
            <w:tcW w:w="1039" w:type="dxa"/>
            <w:vAlign w:val="center"/>
            <w:hideMark/>
          </w:tcPr>
          <w:p w:rsidR="003D3B5E" w:rsidRPr="00BF4502" w:rsidRDefault="003D3B5E">
            <w:pPr>
              <w:jc w:val="center"/>
              <w:rPr>
                <w:lang w:val="en-US" w:eastAsia="en-US"/>
              </w:rPr>
            </w:pPr>
            <w:r w:rsidRPr="00BF4502">
              <w:rPr>
                <w:lang w:eastAsia="en-US"/>
              </w:rPr>
              <w:t>0,17-0,37</w:t>
            </w:r>
          </w:p>
        </w:tc>
        <w:tc>
          <w:tcPr>
            <w:tcW w:w="1040" w:type="dxa"/>
            <w:vAlign w:val="center"/>
            <w:hideMark/>
          </w:tcPr>
          <w:p w:rsidR="003D3B5E" w:rsidRPr="00BF4502" w:rsidRDefault="003D3B5E">
            <w:pPr>
              <w:jc w:val="center"/>
              <w:rPr>
                <w:b/>
                <w:bCs/>
                <w:lang w:val="en-US" w:eastAsia="en-US"/>
              </w:rPr>
            </w:pPr>
            <w:r w:rsidRPr="00BF4502">
              <w:rPr>
                <w:b/>
                <w:bCs/>
                <w:lang w:eastAsia="en-US"/>
              </w:rPr>
              <w:t>0,50-0,80</w:t>
            </w:r>
          </w:p>
        </w:tc>
        <w:tc>
          <w:tcPr>
            <w:tcW w:w="779" w:type="dxa"/>
            <w:vAlign w:val="center"/>
            <w:hideMark/>
          </w:tcPr>
          <w:p w:rsidR="003D3B5E" w:rsidRPr="00BF4502" w:rsidRDefault="00BF4502">
            <w:pPr>
              <w:jc w:val="center"/>
              <w:rPr>
                <w:lang w:eastAsia="en-US"/>
              </w:rPr>
            </w:pPr>
            <w:r w:rsidRPr="00BF4502">
              <w:rPr>
                <w:bCs/>
                <w:lang w:eastAsia="en-US"/>
              </w:rPr>
              <w:sym w:font="Symbol" w:char="F0A3"/>
            </w:r>
            <w:r w:rsidR="003D3B5E" w:rsidRPr="00BF4502">
              <w:rPr>
                <w:lang w:eastAsia="en-US"/>
              </w:rPr>
              <w:t>0,035</w:t>
            </w:r>
          </w:p>
        </w:tc>
        <w:tc>
          <w:tcPr>
            <w:tcW w:w="780" w:type="dxa"/>
            <w:vAlign w:val="center"/>
            <w:hideMark/>
          </w:tcPr>
          <w:p w:rsidR="003D3B5E" w:rsidRPr="00BF4502" w:rsidRDefault="00BF4502">
            <w:pPr>
              <w:jc w:val="center"/>
              <w:rPr>
                <w:lang w:eastAsia="en-US"/>
              </w:rPr>
            </w:pPr>
            <w:r w:rsidRPr="00BF4502">
              <w:rPr>
                <w:bCs/>
                <w:lang w:eastAsia="en-US"/>
              </w:rPr>
              <w:sym w:font="Symbol" w:char="F0A3"/>
            </w:r>
            <w:r w:rsidR="003D3B5E" w:rsidRPr="00BF4502">
              <w:rPr>
                <w:lang w:eastAsia="en-US"/>
              </w:rPr>
              <w:t>0,030</w:t>
            </w:r>
          </w:p>
        </w:tc>
        <w:tc>
          <w:tcPr>
            <w:tcW w:w="614" w:type="dxa"/>
            <w:vAlign w:val="center"/>
            <w:hideMark/>
          </w:tcPr>
          <w:p w:rsidR="003D3B5E" w:rsidRPr="00BF4502" w:rsidRDefault="00BF4502">
            <w:pPr>
              <w:jc w:val="center"/>
              <w:rPr>
                <w:lang w:eastAsia="en-US"/>
              </w:rPr>
            </w:pPr>
            <w:r w:rsidRPr="00BF4502">
              <w:rPr>
                <w:bCs/>
                <w:lang w:eastAsia="en-US"/>
              </w:rPr>
              <w:sym w:font="Symbol" w:char="F0A3"/>
            </w:r>
            <w:r w:rsidR="003D3B5E" w:rsidRPr="00BF4502">
              <w:rPr>
                <w:lang w:eastAsia="en-US"/>
              </w:rPr>
              <w:t>0,25</w:t>
            </w:r>
          </w:p>
        </w:tc>
        <w:tc>
          <w:tcPr>
            <w:tcW w:w="614" w:type="dxa"/>
            <w:vAlign w:val="center"/>
            <w:hideMark/>
          </w:tcPr>
          <w:p w:rsidR="003D3B5E" w:rsidRPr="00BF4502" w:rsidRDefault="00BF4502">
            <w:pPr>
              <w:jc w:val="center"/>
              <w:rPr>
                <w:lang w:eastAsia="en-US"/>
              </w:rPr>
            </w:pPr>
            <w:r w:rsidRPr="00BF4502">
              <w:rPr>
                <w:bCs/>
                <w:lang w:eastAsia="en-US"/>
              </w:rPr>
              <w:sym w:font="Symbol" w:char="F0A3"/>
            </w:r>
            <w:r w:rsidR="003D3B5E" w:rsidRPr="00BF4502">
              <w:rPr>
                <w:lang w:eastAsia="en-US"/>
              </w:rPr>
              <w:t>0,30</w:t>
            </w:r>
          </w:p>
        </w:tc>
        <w:tc>
          <w:tcPr>
            <w:tcW w:w="615" w:type="dxa"/>
            <w:vAlign w:val="center"/>
            <w:hideMark/>
          </w:tcPr>
          <w:p w:rsidR="003D3B5E" w:rsidRPr="00BF4502" w:rsidRDefault="00BF4502">
            <w:pPr>
              <w:jc w:val="center"/>
              <w:rPr>
                <w:lang w:eastAsia="en-US"/>
              </w:rPr>
            </w:pPr>
            <w:r w:rsidRPr="00BF4502">
              <w:rPr>
                <w:bCs/>
                <w:lang w:eastAsia="en-US"/>
              </w:rPr>
              <w:sym w:font="Symbol" w:char="F0A3"/>
            </w:r>
            <w:r w:rsidR="003D3B5E" w:rsidRPr="00BF4502">
              <w:rPr>
                <w:lang w:eastAsia="en-US"/>
              </w:rPr>
              <w:t>0,30</w:t>
            </w:r>
          </w:p>
        </w:tc>
        <w:tc>
          <w:tcPr>
            <w:tcW w:w="1276" w:type="dxa"/>
            <w:vAlign w:val="center"/>
            <w:hideMark/>
          </w:tcPr>
          <w:p w:rsidR="003D3B5E" w:rsidRPr="00BF4502" w:rsidRDefault="00BF4502">
            <w:pPr>
              <w:jc w:val="center"/>
              <w:rPr>
                <w:lang w:val="en-US" w:eastAsia="en-US"/>
              </w:rPr>
            </w:pPr>
            <w:r w:rsidRPr="00BF4502">
              <w:rPr>
                <w:lang w:val="en-US" w:eastAsia="en-US"/>
              </w:rPr>
              <w:t>≥</w:t>
            </w:r>
            <w:r w:rsidRPr="00BF4502">
              <w:rPr>
                <w:lang w:eastAsia="en-US"/>
              </w:rPr>
              <w:t>245</w:t>
            </w:r>
          </w:p>
        </w:tc>
        <w:tc>
          <w:tcPr>
            <w:tcW w:w="1276" w:type="dxa"/>
            <w:vAlign w:val="center"/>
            <w:hideMark/>
          </w:tcPr>
          <w:p w:rsidR="003D3B5E" w:rsidRPr="00BF4502" w:rsidRDefault="00BF4502">
            <w:pPr>
              <w:jc w:val="center"/>
              <w:rPr>
                <w:lang w:val="en-US" w:eastAsia="en-US"/>
              </w:rPr>
            </w:pPr>
            <w:r w:rsidRPr="00BF4502">
              <w:rPr>
                <w:lang w:val="en-US" w:eastAsia="en-US"/>
              </w:rPr>
              <w:t>≥</w:t>
            </w:r>
            <w:r w:rsidR="003D3B5E" w:rsidRPr="00BF4502">
              <w:rPr>
                <w:lang w:eastAsia="en-US"/>
              </w:rPr>
              <w:t>470</w:t>
            </w:r>
          </w:p>
        </w:tc>
      </w:tr>
      <w:tr w:rsidR="006D6FBB" w:rsidRPr="00BF4502" w:rsidTr="006D6FBB">
        <w:trPr>
          <w:cantSplit/>
          <w:trHeight w:val="47"/>
        </w:trPr>
        <w:tc>
          <w:tcPr>
            <w:tcW w:w="983" w:type="dxa"/>
            <w:vAlign w:val="center"/>
            <w:hideMark/>
          </w:tcPr>
          <w:p w:rsidR="003D3B5E" w:rsidRPr="00BF4502" w:rsidRDefault="003D3B5E">
            <w:pPr>
              <w:jc w:val="center"/>
              <w:rPr>
                <w:lang w:eastAsia="en-US"/>
              </w:rPr>
            </w:pPr>
            <w:r w:rsidRPr="00BF4502">
              <w:rPr>
                <w:lang w:eastAsia="en-US"/>
              </w:rPr>
              <w:t>20</w:t>
            </w:r>
          </w:p>
        </w:tc>
        <w:tc>
          <w:tcPr>
            <w:tcW w:w="2551" w:type="dxa"/>
            <w:vAlign w:val="center"/>
            <w:hideMark/>
          </w:tcPr>
          <w:p w:rsidR="003D3B5E" w:rsidRPr="00BF4502" w:rsidRDefault="003D3B5E">
            <w:pPr>
              <w:jc w:val="center"/>
              <w:rPr>
                <w:lang w:val="en-US" w:eastAsia="en-US"/>
              </w:rPr>
            </w:pPr>
            <w:r w:rsidRPr="00BF4502">
              <w:rPr>
                <w:lang w:eastAsia="en-US"/>
              </w:rPr>
              <w:t>ГОСТ 1050–2013</w:t>
            </w:r>
          </w:p>
        </w:tc>
        <w:tc>
          <w:tcPr>
            <w:tcW w:w="2552" w:type="dxa"/>
            <w:vAlign w:val="center"/>
            <w:hideMark/>
          </w:tcPr>
          <w:p w:rsidR="003D3B5E" w:rsidRPr="00BF4502" w:rsidRDefault="003D3B5E">
            <w:pPr>
              <w:jc w:val="center"/>
              <w:rPr>
                <w:lang w:val="en-US" w:eastAsia="en-US"/>
              </w:rPr>
            </w:pPr>
            <w:r w:rsidRPr="00BF4502">
              <w:rPr>
                <w:lang w:eastAsia="en-US"/>
              </w:rPr>
              <w:t>ГОСТ 8479–70 (КП245)</w:t>
            </w:r>
          </w:p>
        </w:tc>
        <w:tc>
          <w:tcPr>
            <w:tcW w:w="1039" w:type="dxa"/>
            <w:vAlign w:val="center"/>
            <w:hideMark/>
          </w:tcPr>
          <w:p w:rsidR="003D3B5E" w:rsidRPr="00BF4502" w:rsidRDefault="003D3B5E">
            <w:pPr>
              <w:jc w:val="center"/>
              <w:rPr>
                <w:lang w:eastAsia="en-US"/>
              </w:rPr>
            </w:pPr>
            <w:r w:rsidRPr="00BF4502">
              <w:rPr>
                <w:lang w:eastAsia="en-US"/>
              </w:rPr>
              <w:t>0,17-0,24</w:t>
            </w:r>
          </w:p>
        </w:tc>
        <w:tc>
          <w:tcPr>
            <w:tcW w:w="1039" w:type="dxa"/>
            <w:vAlign w:val="center"/>
            <w:hideMark/>
          </w:tcPr>
          <w:p w:rsidR="003D3B5E" w:rsidRPr="00BF4502" w:rsidRDefault="003D3B5E">
            <w:pPr>
              <w:jc w:val="center"/>
              <w:rPr>
                <w:lang w:val="en-US" w:eastAsia="en-US"/>
              </w:rPr>
            </w:pPr>
            <w:r w:rsidRPr="00BF4502">
              <w:rPr>
                <w:lang w:eastAsia="en-US"/>
              </w:rPr>
              <w:t>0,17-0,37</w:t>
            </w:r>
          </w:p>
        </w:tc>
        <w:tc>
          <w:tcPr>
            <w:tcW w:w="1040" w:type="dxa"/>
            <w:vAlign w:val="center"/>
            <w:hideMark/>
          </w:tcPr>
          <w:p w:rsidR="003D3B5E" w:rsidRPr="00BF4502" w:rsidRDefault="003D3B5E">
            <w:pPr>
              <w:jc w:val="center"/>
              <w:rPr>
                <w:lang w:val="en-US" w:eastAsia="en-US"/>
              </w:rPr>
            </w:pPr>
            <w:r w:rsidRPr="00BF4502">
              <w:rPr>
                <w:lang w:val="en-US" w:eastAsia="en-US"/>
              </w:rPr>
              <w:t>0,35-0,65</w:t>
            </w:r>
          </w:p>
        </w:tc>
        <w:tc>
          <w:tcPr>
            <w:tcW w:w="779" w:type="dxa"/>
            <w:vAlign w:val="center"/>
            <w:hideMark/>
          </w:tcPr>
          <w:p w:rsidR="003D3B5E" w:rsidRPr="00BF4502" w:rsidRDefault="00BF4502">
            <w:pPr>
              <w:jc w:val="center"/>
              <w:rPr>
                <w:lang w:eastAsia="en-US"/>
              </w:rPr>
            </w:pPr>
            <w:r w:rsidRPr="00BF4502">
              <w:rPr>
                <w:bCs/>
                <w:lang w:eastAsia="en-US"/>
              </w:rPr>
              <w:sym w:font="Symbol" w:char="F0A3"/>
            </w:r>
            <w:r w:rsidR="003D3B5E" w:rsidRPr="00BF4502">
              <w:rPr>
                <w:lang w:eastAsia="en-US"/>
              </w:rPr>
              <w:t>0,035</w:t>
            </w:r>
          </w:p>
        </w:tc>
        <w:tc>
          <w:tcPr>
            <w:tcW w:w="780" w:type="dxa"/>
            <w:vAlign w:val="center"/>
            <w:hideMark/>
          </w:tcPr>
          <w:p w:rsidR="003D3B5E" w:rsidRPr="00BF4502" w:rsidRDefault="00BF4502">
            <w:pPr>
              <w:jc w:val="center"/>
              <w:rPr>
                <w:lang w:eastAsia="en-US"/>
              </w:rPr>
            </w:pPr>
            <w:r w:rsidRPr="00BF4502">
              <w:rPr>
                <w:bCs/>
                <w:lang w:eastAsia="en-US"/>
              </w:rPr>
              <w:sym w:font="Symbol" w:char="F0A3"/>
            </w:r>
            <w:r w:rsidR="003D3B5E" w:rsidRPr="00BF4502">
              <w:rPr>
                <w:lang w:eastAsia="en-US"/>
              </w:rPr>
              <w:t>0,030</w:t>
            </w:r>
          </w:p>
        </w:tc>
        <w:tc>
          <w:tcPr>
            <w:tcW w:w="614" w:type="dxa"/>
            <w:vAlign w:val="center"/>
            <w:hideMark/>
          </w:tcPr>
          <w:p w:rsidR="003D3B5E" w:rsidRPr="00BF4502" w:rsidRDefault="00BF4502">
            <w:pPr>
              <w:jc w:val="center"/>
              <w:rPr>
                <w:lang w:eastAsia="en-US"/>
              </w:rPr>
            </w:pPr>
            <w:r w:rsidRPr="00BF4502">
              <w:rPr>
                <w:bCs/>
                <w:lang w:eastAsia="en-US"/>
              </w:rPr>
              <w:sym w:font="Symbol" w:char="F0A3"/>
            </w:r>
            <w:r w:rsidR="003D3B5E" w:rsidRPr="00BF4502">
              <w:rPr>
                <w:lang w:eastAsia="en-US"/>
              </w:rPr>
              <w:t>0,25</w:t>
            </w:r>
          </w:p>
        </w:tc>
        <w:tc>
          <w:tcPr>
            <w:tcW w:w="614" w:type="dxa"/>
            <w:vAlign w:val="center"/>
            <w:hideMark/>
          </w:tcPr>
          <w:p w:rsidR="003D3B5E" w:rsidRPr="00BF4502" w:rsidRDefault="00BF4502">
            <w:pPr>
              <w:jc w:val="center"/>
              <w:rPr>
                <w:lang w:eastAsia="en-US"/>
              </w:rPr>
            </w:pPr>
            <w:r w:rsidRPr="00BF4502">
              <w:rPr>
                <w:bCs/>
                <w:lang w:eastAsia="en-US"/>
              </w:rPr>
              <w:sym w:font="Symbol" w:char="F0A3"/>
            </w:r>
            <w:r w:rsidR="003D3B5E" w:rsidRPr="00BF4502">
              <w:rPr>
                <w:lang w:eastAsia="en-US"/>
              </w:rPr>
              <w:t>0,30</w:t>
            </w:r>
          </w:p>
        </w:tc>
        <w:tc>
          <w:tcPr>
            <w:tcW w:w="615" w:type="dxa"/>
            <w:vAlign w:val="center"/>
            <w:hideMark/>
          </w:tcPr>
          <w:p w:rsidR="003D3B5E" w:rsidRPr="00BF4502" w:rsidRDefault="00BF4502">
            <w:pPr>
              <w:jc w:val="center"/>
              <w:rPr>
                <w:lang w:eastAsia="en-US"/>
              </w:rPr>
            </w:pPr>
            <w:r w:rsidRPr="00BF4502">
              <w:rPr>
                <w:bCs/>
                <w:lang w:eastAsia="en-US"/>
              </w:rPr>
              <w:sym w:font="Symbol" w:char="F0A3"/>
            </w:r>
            <w:r w:rsidR="003D3B5E" w:rsidRPr="00BF4502">
              <w:rPr>
                <w:lang w:eastAsia="en-US"/>
              </w:rPr>
              <w:t>0,30</w:t>
            </w:r>
          </w:p>
        </w:tc>
        <w:tc>
          <w:tcPr>
            <w:tcW w:w="1276" w:type="dxa"/>
            <w:vAlign w:val="center"/>
            <w:hideMark/>
          </w:tcPr>
          <w:p w:rsidR="003D3B5E" w:rsidRPr="00BF4502" w:rsidRDefault="00BF4502">
            <w:pPr>
              <w:jc w:val="center"/>
              <w:rPr>
                <w:lang w:val="en-US" w:eastAsia="en-US"/>
              </w:rPr>
            </w:pPr>
            <w:r w:rsidRPr="00BF4502">
              <w:rPr>
                <w:lang w:val="en-US" w:eastAsia="en-US"/>
              </w:rPr>
              <w:t>≥</w:t>
            </w:r>
            <w:r w:rsidRPr="00BF4502">
              <w:rPr>
                <w:lang w:eastAsia="en-US"/>
              </w:rPr>
              <w:t>245</w:t>
            </w:r>
          </w:p>
        </w:tc>
        <w:tc>
          <w:tcPr>
            <w:tcW w:w="1276" w:type="dxa"/>
            <w:vAlign w:val="center"/>
            <w:hideMark/>
          </w:tcPr>
          <w:p w:rsidR="003D3B5E" w:rsidRPr="00BF4502" w:rsidRDefault="00BF4502">
            <w:pPr>
              <w:jc w:val="center"/>
              <w:rPr>
                <w:lang w:val="en-US" w:eastAsia="en-US"/>
              </w:rPr>
            </w:pPr>
            <w:r w:rsidRPr="00BF4502">
              <w:rPr>
                <w:lang w:val="en-US" w:eastAsia="en-US"/>
              </w:rPr>
              <w:t>≥</w:t>
            </w:r>
            <w:r w:rsidR="003D3B5E" w:rsidRPr="00BF4502">
              <w:rPr>
                <w:lang w:eastAsia="en-US"/>
              </w:rPr>
              <w:t>470</w:t>
            </w:r>
          </w:p>
        </w:tc>
      </w:tr>
    </w:tbl>
    <w:p w:rsidR="00B770AB" w:rsidRDefault="00B770AB" w:rsidP="00B770AB"/>
    <w:p w:rsidR="00B770AB" w:rsidRDefault="00B770AB" w:rsidP="00B770AB"/>
    <w:p w:rsidR="003D3B5E" w:rsidRPr="003D3B5E" w:rsidRDefault="00B770AB" w:rsidP="001E5187">
      <w:r>
        <w:t>Составитель отзыва _________________ Тюрин Д.Е.</w:t>
      </w:r>
    </w:p>
    <w:sectPr w:rsidR="003D3B5E" w:rsidRPr="003D3B5E" w:rsidSect="002047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94E" w:rsidRDefault="0070794E" w:rsidP="00EE14AB">
      <w:r>
        <w:separator/>
      </w:r>
    </w:p>
  </w:endnote>
  <w:endnote w:type="continuationSeparator" w:id="0">
    <w:p w:rsidR="0070794E" w:rsidRDefault="0070794E" w:rsidP="00EE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D2B" w:rsidRDefault="00812D2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AB" w:rsidRPr="008E3482" w:rsidRDefault="00EE14AB" w:rsidP="00EE14AB">
    <w:pPr>
      <w:jc w:val="right"/>
    </w:pPr>
    <w:r w:rsidRPr="008E3482">
      <w:t xml:space="preserve">Лист </w:t>
    </w:r>
    <w:r w:rsidRPr="008E3482">
      <w:fldChar w:fldCharType="begin"/>
    </w:r>
    <w:r w:rsidRPr="008E3482">
      <w:instrText xml:space="preserve"> PAGE </w:instrText>
    </w:r>
    <w:r w:rsidRPr="008E3482">
      <w:fldChar w:fldCharType="separate"/>
    </w:r>
    <w:r w:rsidR="00812D2B">
      <w:rPr>
        <w:noProof/>
      </w:rPr>
      <w:t>2</w:t>
    </w:r>
    <w:r w:rsidRPr="008E3482">
      <w:fldChar w:fldCharType="end"/>
    </w:r>
    <w:r w:rsidRPr="008E3482">
      <w:t xml:space="preserve"> из </w:t>
    </w:r>
    <w:fldSimple w:instr=" NUMPAGES ">
      <w:r w:rsidR="00812D2B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D2B" w:rsidRDefault="00812D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94E" w:rsidRDefault="0070794E" w:rsidP="00EE14AB">
      <w:r>
        <w:separator/>
      </w:r>
    </w:p>
  </w:footnote>
  <w:footnote w:type="continuationSeparator" w:id="0">
    <w:p w:rsidR="0070794E" w:rsidRDefault="0070794E" w:rsidP="00EE1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D2B" w:rsidRDefault="00812D2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D2B" w:rsidRDefault="00812D2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D2B" w:rsidRDefault="00812D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CE"/>
    <w:rsid w:val="00002329"/>
    <w:rsid w:val="000814D1"/>
    <w:rsid w:val="00087858"/>
    <w:rsid w:val="000967F5"/>
    <w:rsid w:val="000B6B91"/>
    <w:rsid w:val="00103E3A"/>
    <w:rsid w:val="00176717"/>
    <w:rsid w:val="00186D49"/>
    <w:rsid w:val="001A02BB"/>
    <w:rsid w:val="001A19AE"/>
    <w:rsid w:val="001C3BF3"/>
    <w:rsid w:val="001C791F"/>
    <w:rsid w:val="001E5187"/>
    <w:rsid w:val="001F6282"/>
    <w:rsid w:val="002047C7"/>
    <w:rsid w:val="0022388A"/>
    <w:rsid w:val="0023434C"/>
    <w:rsid w:val="00243E9C"/>
    <w:rsid w:val="00247A36"/>
    <w:rsid w:val="00253D90"/>
    <w:rsid w:val="00256E33"/>
    <w:rsid w:val="002834B7"/>
    <w:rsid w:val="00296E06"/>
    <w:rsid w:val="002E550B"/>
    <w:rsid w:val="00316EFB"/>
    <w:rsid w:val="0033139E"/>
    <w:rsid w:val="00334207"/>
    <w:rsid w:val="00391F78"/>
    <w:rsid w:val="003D3B5E"/>
    <w:rsid w:val="0040110F"/>
    <w:rsid w:val="0041143A"/>
    <w:rsid w:val="0041397E"/>
    <w:rsid w:val="00432C86"/>
    <w:rsid w:val="004423CA"/>
    <w:rsid w:val="004A3751"/>
    <w:rsid w:val="004A71AE"/>
    <w:rsid w:val="004E7266"/>
    <w:rsid w:val="00512446"/>
    <w:rsid w:val="005445F4"/>
    <w:rsid w:val="0059226D"/>
    <w:rsid w:val="005B7256"/>
    <w:rsid w:val="005C147C"/>
    <w:rsid w:val="0060392C"/>
    <w:rsid w:val="00611410"/>
    <w:rsid w:val="0062143B"/>
    <w:rsid w:val="0062465B"/>
    <w:rsid w:val="006341BF"/>
    <w:rsid w:val="0064521E"/>
    <w:rsid w:val="006840F1"/>
    <w:rsid w:val="006C21B7"/>
    <w:rsid w:val="006D6FBB"/>
    <w:rsid w:val="0070794E"/>
    <w:rsid w:val="0071623C"/>
    <w:rsid w:val="007233EE"/>
    <w:rsid w:val="007265E5"/>
    <w:rsid w:val="00746D14"/>
    <w:rsid w:val="00755B30"/>
    <w:rsid w:val="00763929"/>
    <w:rsid w:val="00775A97"/>
    <w:rsid w:val="0078670B"/>
    <w:rsid w:val="00790D46"/>
    <w:rsid w:val="007B4B12"/>
    <w:rsid w:val="007C4F1A"/>
    <w:rsid w:val="007D25A3"/>
    <w:rsid w:val="007D347F"/>
    <w:rsid w:val="00812D2B"/>
    <w:rsid w:val="008253BB"/>
    <w:rsid w:val="008501CE"/>
    <w:rsid w:val="008651C1"/>
    <w:rsid w:val="008753E8"/>
    <w:rsid w:val="008847F0"/>
    <w:rsid w:val="008B10F4"/>
    <w:rsid w:val="008C6E91"/>
    <w:rsid w:val="008D3039"/>
    <w:rsid w:val="008D4CCD"/>
    <w:rsid w:val="00927E40"/>
    <w:rsid w:val="00945A8B"/>
    <w:rsid w:val="009464A1"/>
    <w:rsid w:val="009855A8"/>
    <w:rsid w:val="009B10C0"/>
    <w:rsid w:val="009C5647"/>
    <w:rsid w:val="00A05000"/>
    <w:rsid w:val="00A35762"/>
    <w:rsid w:val="00A42E85"/>
    <w:rsid w:val="00A56AD9"/>
    <w:rsid w:val="00A7173D"/>
    <w:rsid w:val="00A903B6"/>
    <w:rsid w:val="00AB2806"/>
    <w:rsid w:val="00B04023"/>
    <w:rsid w:val="00B17055"/>
    <w:rsid w:val="00B35945"/>
    <w:rsid w:val="00B7350F"/>
    <w:rsid w:val="00B770AB"/>
    <w:rsid w:val="00B97006"/>
    <w:rsid w:val="00BA2707"/>
    <w:rsid w:val="00BA2BCC"/>
    <w:rsid w:val="00BA5CFA"/>
    <w:rsid w:val="00BD7D3E"/>
    <w:rsid w:val="00BE1C95"/>
    <w:rsid w:val="00BE208E"/>
    <w:rsid w:val="00BF4468"/>
    <w:rsid w:val="00BF4502"/>
    <w:rsid w:val="00C04F75"/>
    <w:rsid w:val="00C21F2F"/>
    <w:rsid w:val="00C3387C"/>
    <w:rsid w:val="00C42741"/>
    <w:rsid w:val="00C65A35"/>
    <w:rsid w:val="00C836D3"/>
    <w:rsid w:val="00C92F50"/>
    <w:rsid w:val="00CB3F97"/>
    <w:rsid w:val="00CD02C0"/>
    <w:rsid w:val="00D131E4"/>
    <w:rsid w:val="00D27797"/>
    <w:rsid w:val="00D33C03"/>
    <w:rsid w:val="00D43442"/>
    <w:rsid w:val="00D53146"/>
    <w:rsid w:val="00D745F3"/>
    <w:rsid w:val="00DB6475"/>
    <w:rsid w:val="00E4371A"/>
    <w:rsid w:val="00E51513"/>
    <w:rsid w:val="00E71DFF"/>
    <w:rsid w:val="00E81357"/>
    <w:rsid w:val="00E9650E"/>
    <w:rsid w:val="00EB7426"/>
    <w:rsid w:val="00ED1BFA"/>
    <w:rsid w:val="00EE14AB"/>
    <w:rsid w:val="00EE15F7"/>
    <w:rsid w:val="00EE3436"/>
    <w:rsid w:val="00F11126"/>
    <w:rsid w:val="00F35C63"/>
    <w:rsid w:val="00F405D9"/>
    <w:rsid w:val="00F70590"/>
    <w:rsid w:val="00F9478C"/>
    <w:rsid w:val="00FA369C"/>
    <w:rsid w:val="00FE7B98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18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1E51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Заголовок №2_"/>
    <w:link w:val="21"/>
    <w:rsid w:val="001E5187"/>
    <w:rPr>
      <w:rFonts w:ascii="Arial" w:eastAsia="Arial" w:hAnsi="Arial" w:cs="Arial"/>
      <w:sz w:val="21"/>
      <w:szCs w:val="21"/>
      <w:shd w:val="clear" w:color="auto" w:fill="FFFFFF"/>
      <w:lang w:val="en-US" w:bidi="en-US"/>
    </w:rPr>
  </w:style>
  <w:style w:type="paragraph" w:customStyle="1" w:styleId="21">
    <w:name w:val="Заголовок №2"/>
    <w:basedOn w:val="a"/>
    <w:link w:val="20"/>
    <w:rsid w:val="001E5187"/>
    <w:pPr>
      <w:widowControl w:val="0"/>
      <w:shd w:val="clear" w:color="auto" w:fill="FFFFFF"/>
      <w:spacing w:before="900" w:after="120" w:line="310" w:lineRule="exact"/>
      <w:outlineLvl w:val="1"/>
    </w:pPr>
    <w:rPr>
      <w:rFonts w:ascii="Arial" w:eastAsia="Arial" w:hAnsi="Arial" w:cs="Arial"/>
      <w:sz w:val="21"/>
      <w:szCs w:val="21"/>
      <w:lang w:val="en-US" w:eastAsia="en-US" w:bidi="en-US"/>
    </w:rPr>
  </w:style>
  <w:style w:type="paragraph" w:styleId="a4">
    <w:name w:val="List Paragraph"/>
    <w:basedOn w:val="a"/>
    <w:uiPriority w:val="34"/>
    <w:qFormat/>
    <w:rsid w:val="001E518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A27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headertext2">
    <w:name w:val="headertext2"/>
    <w:basedOn w:val="a"/>
    <w:rsid w:val="00927E40"/>
    <w:pPr>
      <w:spacing w:after="240"/>
    </w:pPr>
    <w:rPr>
      <w:rFonts w:eastAsia="Times New Roman"/>
      <w:b/>
      <w:bCs/>
    </w:rPr>
  </w:style>
  <w:style w:type="paragraph" w:styleId="a5">
    <w:name w:val="footnote text"/>
    <w:basedOn w:val="a"/>
    <w:link w:val="a6"/>
    <w:uiPriority w:val="99"/>
    <w:unhideWhenUsed/>
    <w:rsid w:val="00FA369C"/>
    <w:rPr>
      <w:rFonts w:eastAsia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A36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E14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14A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14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14A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78C82-55EA-4F62-8D53-FED2DFB5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2023-02-23T06:59:00Z</dcterms:created>
  <dcterms:modified xsi:type="dcterms:W3CDTF">2023-02-23T06:59:00Z</dcterms:modified>
</cp:coreProperties>
</file>