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Акционерно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Ангарскнефтехимпроект</w:t>
      </w:r>
      <w:proofErr w:type="spellEnd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(АО «АНХП»</w:t>
      </w:r>
      <w:r w:rsidR="00006FF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C0B24" w:rsidRPr="00CC0B24" w:rsidRDefault="00CC0B24" w:rsidP="00713505">
      <w:pPr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Pr="008638D1" w:rsidRDefault="00CC0B24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1CDC" w:rsidRDefault="00CC0B24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редакцию проекта </w:t>
      </w:r>
    </w:p>
    <w:p w:rsidR="00CC0B24" w:rsidRPr="006458B5" w:rsidRDefault="002E1126" w:rsidP="00B11989">
      <w:pPr>
        <w:jc w:val="center"/>
        <w:rPr>
          <w:b/>
          <w:u w:val="single"/>
        </w:rPr>
      </w:pPr>
      <w:r w:rsidRPr="002E1126">
        <w:rPr>
          <w:b/>
          <w:u w:val="single"/>
        </w:rPr>
        <w:t>Изменени</w:t>
      </w:r>
      <w:r w:rsidR="00DC4E15">
        <w:rPr>
          <w:b/>
          <w:u w:val="single"/>
        </w:rPr>
        <w:t>я</w:t>
      </w:r>
      <w:r w:rsidRPr="002E1126">
        <w:rPr>
          <w:b/>
          <w:u w:val="single"/>
        </w:rPr>
        <w:t xml:space="preserve"> № </w:t>
      </w:r>
      <w:r w:rsidR="00263F68">
        <w:rPr>
          <w:b/>
          <w:u w:val="single"/>
        </w:rPr>
        <w:t>2</w:t>
      </w:r>
      <w:r w:rsidRPr="002E1126">
        <w:rPr>
          <w:b/>
          <w:u w:val="single"/>
        </w:rPr>
        <w:t xml:space="preserve"> к </w:t>
      </w:r>
      <w:r w:rsidR="00B11989" w:rsidRPr="00B11989">
        <w:rPr>
          <w:b/>
          <w:u w:val="single"/>
        </w:rPr>
        <w:t>СП 14.13330.2018 «СНиП II-7-81* Строительство в</w:t>
      </w:r>
      <w:r w:rsidR="00B11989">
        <w:rPr>
          <w:b/>
          <w:u w:val="single"/>
        </w:rPr>
        <w:t xml:space="preserve"> </w:t>
      </w:r>
      <w:r w:rsidR="00B11989" w:rsidRPr="00B11989">
        <w:rPr>
          <w:b/>
          <w:u w:val="single"/>
        </w:rPr>
        <w:t>сейсмических районах»</w:t>
      </w:r>
    </w:p>
    <w:p w:rsidR="00CC0B24" w:rsidRPr="00CC0B24" w:rsidRDefault="00CC0B24" w:rsidP="00713505">
      <w:pPr>
        <w:jc w:val="center"/>
        <w:rPr>
          <w:sz w:val="20"/>
          <w:szCs w:val="20"/>
        </w:rPr>
      </w:pPr>
      <w:r w:rsidRPr="00CC0B24">
        <w:rPr>
          <w:sz w:val="20"/>
          <w:szCs w:val="20"/>
        </w:rPr>
        <w:t xml:space="preserve">наименование </w:t>
      </w:r>
      <w:r w:rsidR="00713505">
        <w:rPr>
          <w:sz w:val="20"/>
          <w:szCs w:val="20"/>
        </w:rPr>
        <w:t>документа</w:t>
      </w:r>
    </w:p>
    <w:p w:rsidR="00EF088E" w:rsidRPr="00B250DD" w:rsidRDefault="00EF088E" w:rsidP="00713505">
      <w:pPr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5"/>
        <w:gridCol w:w="1424"/>
        <w:gridCol w:w="5951"/>
        <w:gridCol w:w="5387"/>
      </w:tblGrid>
      <w:tr w:rsidR="00263F68" w:rsidRPr="00AF1F94" w:rsidTr="00C6144F">
        <w:trPr>
          <w:tblHeader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3F68" w:rsidRPr="00AF1F94" w:rsidRDefault="00263F68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Структурный элемент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:rsidR="00263F68" w:rsidRDefault="00263F68" w:rsidP="00C513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F68" w:rsidRPr="00AF1F94" w:rsidRDefault="00263F68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Приведённая редакция</w:t>
            </w:r>
          </w:p>
        </w:tc>
        <w:tc>
          <w:tcPr>
            <w:tcW w:w="5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F68" w:rsidRPr="00AF1F94" w:rsidRDefault="00263F68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Предлагаемая редакция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F68" w:rsidRPr="00AF1F94" w:rsidRDefault="00263F68" w:rsidP="00C513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замечания, предложения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:rsidR="008A514D" w:rsidRPr="00263F68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2 Нормативные ссылки</w:t>
            </w:r>
          </w:p>
        </w:tc>
        <w:tc>
          <w:tcPr>
            <w:tcW w:w="1555" w:type="dxa"/>
            <w:vMerge w:val="restart"/>
          </w:tcPr>
          <w:p w:rsidR="008A514D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АО «АНХП»</w:t>
            </w:r>
          </w:p>
        </w:tc>
        <w:tc>
          <w:tcPr>
            <w:tcW w:w="1424" w:type="dxa"/>
            <w:vMerge w:val="restart"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2028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Дополнить в проект </w:t>
            </w:r>
            <w:r w:rsidRPr="00436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Изменения № 2 к СП </w:t>
            </w:r>
            <w:r w:rsidRPr="00B11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14.13330.2018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Pr="00263F68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2028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>Заменить ссылки:</w:t>
            </w:r>
          </w:p>
          <w:p w:rsidR="008A514D" w:rsidRPr="00B11989" w:rsidRDefault="008A514D" w:rsidP="00B119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>СП 2.13130.</w:t>
            </w:r>
            <w:r w:rsidRPr="00B1198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2012</w:t>
            </w:r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Системы противопожарной защиты. Обеспечение огнестойкости объектов защиты (с изменением № 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A514D" w:rsidRDefault="008A514D" w:rsidP="00B119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>СП 2.13130.</w:t>
            </w:r>
            <w:r w:rsidRPr="00B1198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2020</w:t>
            </w:r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Системы противопожарной защиты. Обеспечение огнестойкости объектов защиты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Pr="00263F68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2.13130.2012 </w:t>
            </w:r>
            <w:proofErr w:type="gramStart"/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>заменён</w:t>
            </w:r>
            <w:proofErr w:type="gramEnd"/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12.09.2020 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одноимённый </w:t>
            </w:r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>СП 2.13130.2020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B119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15.13330.2012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 изменениями № 1, № 2)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A514D" w:rsidRDefault="008A514D" w:rsidP="00B119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«</w:t>
            </w:r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>СП 15.13330.2012 ... (с изменениями № 1, №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№ 3</w:t>
            </w:r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Pr="00263F68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3 к СП 15.13330.2012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действует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29.07.2019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B119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20.13330.2016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</w:p>
          <w:p w:rsidR="008A514D" w:rsidRDefault="008A514D" w:rsidP="00D475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«</w:t>
            </w:r>
            <w:r w:rsidRPr="00B11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20.13330.2016 ... </w:t>
            </w:r>
            <w:r w:rsidRPr="00D4751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(с изменениями № 1, 2)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1 к СП 20.13330.2016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действует с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06.01.2019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514D" w:rsidRPr="00263F68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2 к СП 20.13330.2016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действует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29.07.2019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D475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22.13330.2016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...»</w:t>
            </w:r>
          </w:p>
          <w:p w:rsidR="008A514D" w:rsidRDefault="008A514D" w:rsidP="00D475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«СП 22.13330.2016 ...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(с изменениями № 1, 2, 3)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1 к СП 22.13330.2016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действует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21.05.2019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514D" w:rsidRDefault="008A514D" w:rsidP="00D475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СП 22.13330.2016 действует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25.07.2019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514D" w:rsidRPr="00263F68" w:rsidRDefault="008A514D" w:rsidP="00D475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СП 22.13330.2016 действует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23.05.2020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D475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СП 23.13330.</w:t>
            </w:r>
            <w:r w:rsidRPr="00D4751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2011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 »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8A514D" w:rsidRDefault="008A514D" w:rsidP="00D475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СП 23.13330.</w:t>
            </w:r>
            <w:r w:rsidRPr="00D4751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2018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 изменением № 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Pr="00263F68" w:rsidRDefault="008A514D" w:rsidP="00D475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СП 23.13330.2011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е действует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н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подлежит применению. ПП РФ № 985 от 04.07.2020 признано утратившим силу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ПП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РФ № 1521 от 26.12.2014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D475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24.13330.2011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 изменением № 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A514D" w:rsidRDefault="008A514D" w:rsidP="00D475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СП 24.13330.2011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 изменениями № 1, </w:t>
            </w:r>
            <w:r w:rsidRPr="00D4751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2, 3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2 к СП 24.13330.2011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действует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21.05.2019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514D" w:rsidRPr="00263F68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3 к СП 24.13330.2011 действует с 25.07.2019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D475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25.13330.2012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 изменением № 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A514D" w:rsidRDefault="008A514D" w:rsidP="00D475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«СП 25.13330.2012 ... (с изменениями № 1, </w:t>
            </w:r>
            <w:r w:rsidRPr="00D4751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2, 3, 4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к СП 25.13330.2012 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действует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10.05.2019.</w:t>
            </w:r>
          </w:p>
          <w:p w:rsidR="008A514D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к СП 25.13330.2012 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действует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25.07.2019.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A514D" w:rsidRPr="00263F68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к СП 25.13330.2012 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действует с</w:t>
            </w:r>
            <w:r w:rsidRPr="00D47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26.05.2020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C61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34.13330.2012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 изменением № 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A514D" w:rsidRDefault="008A514D" w:rsidP="00C61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«СП 34.13330.2012 ...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(с изменениями № 1, </w:t>
            </w:r>
            <w:r w:rsidRPr="00C6144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Pr="00263F68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2 к СП 34.13330.2012 действует с 26.08.2019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C61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35.13330.2011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 изменением № 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A514D" w:rsidRDefault="008A514D" w:rsidP="00C61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«СП 35.13330.2011 ...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(с изменениями № 1, </w:t>
            </w:r>
            <w:r w:rsidRPr="00C6144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Pr="00263F68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2 к СП 35.13330.2011 действует с 12.05.2020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C6144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39.13330.2012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...»</w:t>
            </w:r>
          </w:p>
          <w:p w:rsidR="008A514D" w:rsidRDefault="008A514D" w:rsidP="00C6144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«СП 39.13330.2012 ...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144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(с изменениями № 1, 2, 3)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Default="008A514D" w:rsidP="00C6144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1 к СП 39.13330.2012 действует с 26.05.2018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514D" w:rsidRDefault="008A514D" w:rsidP="00C6144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2 к СП 39.13330.2012 действует с 07.03.2019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514D" w:rsidRPr="00263F68" w:rsidRDefault="008A514D" w:rsidP="00C6144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3 к СП 39.13330.2012 действует с 25.07.2019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C6144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40.13330.2012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...»</w:t>
            </w:r>
          </w:p>
          <w:p w:rsidR="008A514D" w:rsidRDefault="008A514D" w:rsidP="00C6144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«СП 40.13330.2012 ...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144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(с изменениями № 1, 2)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1 к СП 40.13330.2012 действует с 31.05.2019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514D" w:rsidRPr="00263F68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2 к СП 40.13330.2012 действует с 03.06.2020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C6144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41.13330.2012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«СП 41.13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330.2012 ...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144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(с изменением № 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Pr="00263F68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144F">
              <w:rPr>
                <w:rFonts w:ascii="Times New Roman" w:hAnsi="Times New Roman" w:cs="Times New Roman"/>
                <w:bCs/>
                <w:sz w:val="20"/>
                <w:szCs w:val="20"/>
              </w:rPr>
              <w:t>1 к СП 41.13330.2012 действует с 29.05.2019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1934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СП 63.13330.</w:t>
            </w:r>
            <w:r w:rsidRPr="0019344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 изменениями № 1, № 2)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A514D" w:rsidRDefault="008A514D" w:rsidP="001934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«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СП 63.13330.</w:t>
            </w:r>
            <w:r w:rsidRPr="0019344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2018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...».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Pr="00263F68" w:rsidRDefault="008A514D" w:rsidP="001934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63.13330.2012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е действует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н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подлежит применению. ПП РФ № 985 от 04.07.2020 признано утратившим силу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ПП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РФ № 1521 от 26.12.2014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1934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64.13330.2017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...» </w:t>
            </w:r>
          </w:p>
          <w:p w:rsidR="008A514D" w:rsidRDefault="008A514D" w:rsidP="001934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«СП 64.13330.2017 ...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344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(с изменениями № 1, 2)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Pr="00263F68" w:rsidRDefault="008A514D" w:rsidP="001934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1 к СП 64.13330.2017 действует с 20.06.2018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2 к СП 64.13330.2017 действует с 31.07.2019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1934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СП 119.13330.</w:t>
            </w:r>
            <w:r w:rsidRPr="0019344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2012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 изменением № 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A514D" w:rsidRDefault="008A514D" w:rsidP="001934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«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СП 119.13330.</w:t>
            </w:r>
            <w:r w:rsidRPr="0019344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2017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 изменением № 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Pr="00263F68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СП 119.13330.2012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не действует, не подлежит применению. ПП РФ № 985 от 04.07.2020 признано утратившим силу ПП РФ № 1521 от 26.12.2014.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1934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 120.13330.2012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 изменениями № 1, № 2)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A514D" w:rsidRDefault="008A514D" w:rsidP="001934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«СП 120.13330.2012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(с изменениями № 1, 2, </w:t>
            </w:r>
            <w:r w:rsidRPr="0019344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3, 4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3 к СП 120.13330.2012 действует с 15.04.2020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514D" w:rsidRPr="00263F68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4 к СП 120.13330.2012 действует с 25.06.2020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Pr="0019344B" w:rsidRDefault="008A514D" w:rsidP="001934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«ГОСТ 23858–</w:t>
            </w:r>
            <w:r w:rsidRPr="0019344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79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Соединения сварные стыковые </w:t>
            </w:r>
            <w:r w:rsidRPr="0019344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и тавровые 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арматуры железобетонных конструкций. Ультразвуковые методы конт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роля качества. Правила приемки»»</w:t>
            </w:r>
          </w:p>
          <w:p w:rsidR="008A514D" w:rsidRDefault="008A514D" w:rsidP="001934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ГОСТ 23858-2</w:t>
            </w:r>
            <w:r w:rsidRPr="0019344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019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Соединения сварные стыковые арматуры железобетонных конструкций. Ультразвуковые методы контроля качества. Правила приемки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Pr="00263F68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ГОСТ 23858–79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заменён с 01.09.2020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ГОСТ 23858-2019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8A51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«СП 16.13330.2017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 (с изменением № 1)»</w:t>
            </w:r>
          </w:p>
          <w:p w:rsidR="008A514D" w:rsidRDefault="008A514D" w:rsidP="008A51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«СП 16.13330.2017 ... (с изменениями № 1, </w:t>
            </w:r>
            <w:r w:rsidRPr="008A514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Pr="0019344B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 к СП 16.13330.2017 </w:t>
            </w: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>действует с 05.06.2020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Default="008A514D" w:rsidP="008A51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«СП 296.1325800.2017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...»</w:t>
            </w:r>
          </w:p>
          <w:p w:rsidR="008A514D" w:rsidRDefault="008A514D" w:rsidP="008A51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«СП 296.1325800.2017 ...</w:t>
            </w: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514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(с изменением № 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Pr="008A514D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>1 к СП 296.1325800.2017 действует с 21.05.2020</w:t>
            </w:r>
          </w:p>
        </w:tc>
      </w:tr>
      <w:tr w:rsidR="008A514D" w:rsidRPr="00AF1F94" w:rsidTr="00C6144F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</w:tcPr>
          <w:p w:rsidR="008A514D" w:rsidRPr="0019344B" w:rsidRDefault="008A514D" w:rsidP="0019344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344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Обращаем Ваше внимание!</w:t>
            </w:r>
          </w:p>
          <w:p w:rsidR="008A514D" w:rsidRDefault="008A514D" w:rsidP="008A51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>СП 5.13130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.2009</w:t>
            </w: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действует до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.03.</w:t>
            </w: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2021, затем взамен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него </w:t>
            </w: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вступят в силу три новых свода правил: </w:t>
            </w:r>
          </w:p>
          <w:p w:rsidR="008A514D" w:rsidRPr="008A514D" w:rsidRDefault="008A514D" w:rsidP="008A51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>СП 484.1311500.2020 «Системы противопожарной защиты. Системы пожарной сигнализации и автоматизация систем противопожарной з</w:t>
            </w:r>
            <w:bookmarkStart w:id="0" w:name="_GoBack"/>
            <w:bookmarkEnd w:id="0"/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>ащиты. Нормы и правила проектирования»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8A514D" w:rsidRPr="008A514D" w:rsidRDefault="008A514D" w:rsidP="008A51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>СП 485.1311500.2020 «Системы противопожарной защиты. Установки пожаротушения автоматические. Нормы и правила проектирования»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8A514D" w:rsidRDefault="008A514D" w:rsidP="008A51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>СП 486.1311500.2020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Нормы и правила проектирования»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8A514D" w:rsidRPr="00263F68" w:rsidRDefault="008A514D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Обращаем Ваше внимание!</w:t>
            </w:r>
          </w:p>
        </w:tc>
      </w:tr>
      <w:tr w:rsidR="008A514D" w:rsidRPr="00AF1F94" w:rsidTr="008A514D">
        <w:trPr>
          <w:tblHeader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514D" w:rsidRPr="00202874" w:rsidRDefault="008A514D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12" w:space="0" w:color="auto"/>
            </w:tcBorders>
          </w:tcPr>
          <w:p w:rsidR="008A514D" w:rsidRPr="00202874" w:rsidRDefault="008A514D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bottom w:val="single" w:sz="12" w:space="0" w:color="auto"/>
            </w:tcBorders>
          </w:tcPr>
          <w:p w:rsidR="008A514D" w:rsidRPr="00202874" w:rsidRDefault="008A514D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  <w:tcBorders>
              <w:bottom w:val="single" w:sz="12" w:space="0" w:color="auto"/>
            </w:tcBorders>
          </w:tcPr>
          <w:p w:rsidR="008A514D" w:rsidRPr="0019344B" w:rsidRDefault="008A514D" w:rsidP="008A514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344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Обращаем Ваше внимание!</w:t>
            </w:r>
          </w:p>
          <w:p w:rsidR="008A514D" w:rsidRDefault="008A514D" w:rsidP="008A51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>СП 10.13130.2009 Системы противопожарной защиты. Внутренний противопожарный водопровод. Требования пожарной 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езопасности (с изменением № 1) </w:t>
            </w:r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заменяется с 26.01.2021 на </w:t>
            </w:r>
            <w:proofErr w:type="gramStart"/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>одноимённый</w:t>
            </w:r>
            <w:proofErr w:type="gramEnd"/>
            <w:r w:rsidRPr="008A51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 10.13130.2020</w:t>
            </w:r>
          </w:p>
        </w:tc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</w:tcPr>
          <w:p w:rsidR="008A514D" w:rsidRPr="00263F68" w:rsidRDefault="008A514D" w:rsidP="00F3342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44B">
              <w:rPr>
                <w:rFonts w:ascii="Times New Roman" w:hAnsi="Times New Roman" w:cs="Times New Roman"/>
                <w:bCs/>
                <w:sz w:val="20"/>
                <w:szCs w:val="20"/>
              </w:rPr>
              <w:t>Обращаем Ваше внимание!</w:t>
            </w:r>
          </w:p>
        </w:tc>
      </w:tr>
    </w:tbl>
    <w:p w:rsidR="00297B44" w:rsidRDefault="00AD3965" w:rsidP="00713505">
      <w:pPr>
        <w:rPr>
          <w:rFonts w:ascii="Times New Roman" w:hAnsi="Times New Roman" w:cs="Times New Roman"/>
          <w:sz w:val="20"/>
          <w:szCs w:val="20"/>
        </w:rPr>
      </w:pPr>
      <w:r w:rsidRPr="00713505">
        <w:rPr>
          <w:rFonts w:ascii="Times New Roman" w:hAnsi="Times New Roman" w:cs="Times New Roman"/>
          <w:sz w:val="20"/>
          <w:szCs w:val="20"/>
        </w:rPr>
        <w:t>Контактное лицо</w:t>
      </w:r>
      <w:r w:rsidR="001C31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7B44" w:rsidRDefault="00AD3965" w:rsidP="00713505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Албутова Елена Петровна</w:t>
      </w:r>
      <w:r w:rsidR="001C317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</w:p>
    <w:p w:rsidR="00AD3965" w:rsidRPr="00713505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Главный специалист ОТР</w:t>
      </w:r>
      <w:r w:rsid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АО «АНХП»</w:t>
      </w:r>
    </w:p>
    <w:p w:rsidR="008C5114" w:rsidRPr="00AF25F2" w:rsidRDefault="00AD3965" w:rsidP="008C5114">
      <w:pPr>
        <w:rPr>
          <w:rFonts w:ascii="Times New Roman" w:hAnsi="Times New Roman" w:cs="Times New Roman"/>
          <w:b/>
          <w:sz w:val="20"/>
          <w:szCs w:val="20"/>
        </w:rPr>
      </w:pP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 (3955) 579 800, доб. 426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  <w:r w:rsidR="005A642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 (902) 5</w:t>
      </w:r>
      <w:r w:rsidR="005A39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494</w:t>
      </w:r>
      <w:r w:rsidR="005A39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530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  <w:r w:rsidR="005A642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1C3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hyperlink r:id="rId9" w:history="1"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albutovaep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anhp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rosneft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sectPr w:rsidR="008C5114" w:rsidRPr="00AF25F2" w:rsidSect="00AF1F94">
      <w:footerReference w:type="default" r:id="rId10"/>
      <w:pgSz w:w="16838" w:h="11906" w:orient="landscape"/>
      <w:pgMar w:top="720" w:right="567" w:bottom="567" w:left="567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94" w:rsidRDefault="00AF1F94" w:rsidP="00AF1F94">
      <w:r>
        <w:separator/>
      </w:r>
    </w:p>
  </w:endnote>
  <w:endnote w:type="continuationSeparator" w:id="0">
    <w:p w:rsidR="00AF1F94" w:rsidRDefault="00AF1F94" w:rsidP="00A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1032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F1F94" w:rsidRPr="00AF1F94" w:rsidRDefault="00AF1F94">
        <w:pPr>
          <w:pStyle w:val="a6"/>
          <w:jc w:val="right"/>
          <w:rPr>
            <w:sz w:val="20"/>
            <w:szCs w:val="20"/>
          </w:rPr>
        </w:pPr>
        <w:r w:rsidRPr="00AF1F94">
          <w:rPr>
            <w:sz w:val="20"/>
            <w:szCs w:val="20"/>
          </w:rPr>
          <w:fldChar w:fldCharType="begin"/>
        </w:r>
        <w:r w:rsidRPr="00AF1F94">
          <w:rPr>
            <w:sz w:val="20"/>
            <w:szCs w:val="20"/>
          </w:rPr>
          <w:instrText>PAGE   \* MERGEFORMAT</w:instrText>
        </w:r>
        <w:r w:rsidRPr="00AF1F94">
          <w:rPr>
            <w:sz w:val="20"/>
            <w:szCs w:val="20"/>
          </w:rPr>
          <w:fldChar w:fldCharType="separate"/>
        </w:r>
        <w:r w:rsidR="00AF25F2">
          <w:rPr>
            <w:noProof/>
            <w:sz w:val="20"/>
            <w:szCs w:val="20"/>
          </w:rPr>
          <w:t>1</w:t>
        </w:r>
        <w:r w:rsidRPr="00AF1F94">
          <w:rPr>
            <w:sz w:val="20"/>
            <w:szCs w:val="20"/>
          </w:rPr>
          <w:fldChar w:fldCharType="end"/>
        </w:r>
      </w:p>
    </w:sdtContent>
  </w:sdt>
  <w:p w:rsidR="00AF1F94" w:rsidRDefault="00AF1F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94" w:rsidRDefault="00AF1F94" w:rsidP="00AF1F94">
      <w:r>
        <w:separator/>
      </w:r>
    </w:p>
  </w:footnote>
  <w:footnote w:type="continuationSeparator" w:id="0">
    <w:p w:rsidR="00AF1F94" w:rsidRDefault="00AF1F94" w:rsidP="00AF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06FFE"/>
    <w:rsid w:val="000319F6"/>
    <w:rsid w:val="00031DA0"/>
    <w:rsid w:val="0005207F"/>
    <w:rsid w:val="00056D9B"/>
    <w:rsid w:val="0008225F"/>
    <w:rsid w:val="000D4482"/>
    <w:rsid w:val="000D4989"/>
    <w:rsid w:val="00114710"/>
    <w:rsid w:val="001164C7"/>
    <w:rsid w:val="00120046"/>
    <w:rsid w:val="00125F1F"/>
    <w:rsid w:val="00173BBA"/>
    <w:rsid w:val="0019344B"/>
    <w:rsid w:val="00193EF6"/>
    <w:rsid w:val="001A3DA2"/>
    <w:rsid w:val="001C317C"/>
    <w:rsid w:val="001E11B9"/>
    <w:rsid w:val="001F3DF5"/>
    <w:rsid w:val="001F4A7E"/>
    <w:rsid w:val="00202874"/>
    <w:rsid w:val="0024221C"/>
    <w:rsid w:val="00243B31"/>
    <w:rsid w:val="002452EB"/>
    <w:rsid w:val="00263F68"/>
    <w:rsid w:val="00267797"/>
    <w:rsid w:val="002856AC"/>
    <w:rsid w:val="00297B44"/>
    <w:rsid w:val="002A1CDC"/>
    <w:rsid w:val="002A4B4B"/>
    <w:rsid w:val="002B7E9D"/>
    <w:rsid w:val="002E1126"/>
    <w:rsid w:val="002E1D5A"/>
    <w:rsid w:val="002E3583"/>
    <w:rsid w:val="003053D9"/>
    <w:rsid w:val="003124B8"/>
    <w:rsid w:val="003813C0"/>
    <w:rsid w:val="003848F9"/>
    <w:rsid w:val="00394CFB"/>
    <w:rsid w:val="003C59BA"/>
    <w:rsid w:val="00401AEA"/>
    <w:rsid w:val="004050B9"/>
    <w:rsid w:val="00434C20"/>
    <w:rsid w:val="004368CE"/>
    <w:rsid w:val="00437D0C"/>
    <w:rsid w:val="00440416"/>
    <w:rsid w:val="004961B9"/>
    <w:rsid w:val="004A7D59"/>
    <w:rsid w:val="004C6468"/>
    <w:rsid w:val="004E7233"/>
    <w:rsid w:val="00550D59"/>
    <w:rsid w:val="0055386A"/>
    <w:rsid w:val="00594D2A"/>
    <w:rsid w:val="005A39A3"/>
    <w:rsid w:val="005A642E"/>
    <w:rsid w:val="005B0FAE"/>
    <w:rsid w:val="005C01ED"/>
    <w:rsid w:val="005C43D3"/>
    <w:rsid w:val="006458B5"/>
    <w:rsid w:val="006467C2"/>
    <w:rsid w:val="00652737"/>
    <w:rsid w:val="006A0D55"/>
    <w:rsid w:val="006B5BAE"/>
    <w:rsid w:val="006C3237"/>
    <w:rsid w:val="006D1A36"/>
    <w:rsid w:val="006D37FC"/>
    <w:rsid w:val="006D393F"/>
    <w:rsid w:val="006D7E60"/>
    <w:rsid w:val="006F1A42"/>
    <w:rsid w:val="006F44C2"/>
    <w:rsid w:val="007038B1"/>
    <w:rsid w:val="00712B13"/>
    <w:rsid w:val="00713505"/>
    <w:rsid w:val="00730F61"/>
    <w:rsid w:val="007528E7"/>
    <w:rsid w:val="00786A84"/>
    <w:rsid w:val="00797FCF"/>
    <w:rsid w:val="007B6693"/>
    <w:rsid w:val="007F29B7"/>
    <w:rsid w:val="00800114"/>
    <w:rsid w:val="00804BCF"/>
    <w:rsid w:val="0080639C"/>
    <w:rsid w:val="008638D1"/>
    <w:rsid w:val="0089034B"/>
    <w:rsid w:val="008A514D"/>
    <w:rsid w:val="008C5114"/>
    <w:rsid w:val="008C77E3"/>
    <w:rsid w:val="00912F28"/>
    <w:rsid w:val="00943E99"/>
    <w:rsid w:val="00944D5C"/>
    <w:rsid w:val="00960CAB"/>
    <w:rsid w:val="00974100"/>
    <w:rsid w:val="009A7429"/>
    <w:rsid w:val="009C5CB5"/>
    <w:rsid w:val="009E3213"/>
    <w:rsid w:val="009F2D8D"/>
    <w:rsid w:val="00A1313A"/>
    <w:rsid w:val="00A50219"/>
    <w:rsid w:val="00A603F4"/>
    <w:rsid w:val="00A668D1"/>
    <w:rsid w:val="00A763C7"/>
    <w:rsid w:val="00AD13B5"/>
    <w:rsid w:val="00AD3929"/>
    <w:rsid w:val="00AD3965"/>
    <w:rsid w:val="00AF1F94"/>
    <w:rsid w:val="00AF25F2"/>
    <w:rsid w:val="00B11989"/>
    <w:rsid w:val="00B250DD"/>
    <w:rsid w:val="00B27BA3"/>
    <w:rsid w:val="00B43540"/>
    <w:rsid w:val="00B66A06"/>
    <w:rsid w:val="00BB4437"/>
    <w:rsid w:val="00BC0712"/>
    <w:rsid w:val="00BF5FDD"/>
    <w:rsid w:val="00BF7B18"/>
    <w:rsid w:val="00C1177F"/>
    <w:rsid w:val="00C237AB"/>
    <w:rsid w:val="00C5136B"/>
    <w:rsid w:val="00C55518"/>
    <w:rsid w:val="00C6144F"/>
    <w:rsid w:val="00C7151B"/>
    <w:rsid w:val="00C74981"/>
    <w:rsid w:val="00C856E0"/>
    <w:rsid w:val="00C92CDA"/>
    <w:rsid w:val="00C95F3E"/>
    <w:rsid w:val="00CA4650"/>
    <w:rsid w:val="00CB55F2"/>
    <w:rsid w:val="00CC0B24"/>
    <w:rsid w:val="00CC6556"/>
    <w:rsid w:val="00D05CBC"/>
    <w:rsid w:val="00D10F6F"/>
    <w:rsid w:val="00D12BCC"/>
    <w:rsid w:val="00D4751D"/>
    <w:rsid w:val="00D83272"/>
    <w:rsid w:val="00D86A17"/>
    <w:rsid w:val="00D872CB"/>
    <w:rsid w:val="00DA6D77"/>
    <w:rsid w:val="00DB00D6"/>
    <w:rsid w:val="00DC2729"/>
    <w:rsid w:val="00DC4E15"/>
    <w:rsid w:val="00E22893"/>
    <w:rsid w:val="00E248C6"/>
    <w:rsid w:val="00E36A7C"/>
    <w:rsid w:val="00E470E0"/>
    <w:rsid w:val="00E638FA"/>
    <w:rsid w:val="00EA4E92"/>
    <w:rsid w:val="00EB7A72"/>
    <w:rsid w:val="00ED2196"/>
    <w:rsid w:val="00EE250D"/>
    <w:rsid w:val="00EF088E"/>
    <w:rsid w:val="00EF1835"/>
    <w:rsid w:val="00F56FDC"/>
    <w:rsid w:val="00F60080"/>
    <w:rsid w:val="00F75EA9"/>
    <w:rsid w:val="00F76E39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F5FDD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F5FDD"/>
  </w:style>
  <w:style w:type="character" w:styleId="aa">
    <w:name w:val="footnote reference"/>
    <w:rsid w:val="00BF5FDD"/>
    <w:rPr>
      <w:vertAlign w:val="superscript"/>
    </w:rPr>
  </w:style>
  <w:style w:type="paragraph" w:styleId="ab">
    <w:name w:val="Balloon Text"/>
    <w:basedOn w:val="a"/>
    <w:link w:val="ac"/>
    <w:rsid w:val="00D10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0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F5FDD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F5FDD"/>
  </w:style>
  <w:style w:type="character" w:styleId="aa">
    <w:name w:val="footnote reference"/>
    <w:rsid w:val="00BF5FDD"/>
    <w:rPr>
      <w:vertAlign w:val="superscript"/>
    </w:rPr>
  </w:style>
  <w:style w:type="paragraph" w:styleId="ab">
    <w:name w:val="Balloon Text"/>
    <w:basedOn w:val="a"/>
    <w:link w:val="ac"/>
    <w:rsid w:val="00D10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0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lbutovaep@anhp.rosneft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3E99-D51E-47B8-BF9D-3596F497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819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Албутова Елена Петровна</cp:lastModifiedBy>
  <cp:revision>37</cp:revision>
  <dcterms:created xsi:type="dcterms:W3CDTF">2020-03-25T01:06:00Z</dcterms:created>
  <dcterms:modified xsi:type="dcterms:W3CDTF">2020-11-20T07:16:00Z</dcterms:modified>
</cp:coreProperties>
</file>