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Default="006B5BAE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Акционерно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Ангарскнефтехимпроект</w:t>
      </w:r>
      <w:proofErr w:type="spellEnd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(АО «АНХП»</w:t>
      </w:r>
      <w:r w:rsidR="00006FF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C0B24" w:rsidRPr="00CC0B24" w:rsidRDefault="00CC0B24" w:rsidP="00713505">
      <w:pPr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Pr="008638D1" w:rsidRDefault="00CC0B24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1CDC" w:rsidRDefault="00CC0B24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редакцию проекта </w:t>
      </w:r>
    </w:p>
    <w:p w:rsidR="00CC0B24" w:rsidRPr="006458B5" w:rsidRDefault="002E1126" w:rsidP="00C7151B">
      <w:pPr>
        <w:jc w:val="center"/>
        <w:rPr>
          <w:b/>
          <w:u w:val="single"/>
        </w:rPr>
      </w:pPr>
      <w:r w:rsidRPr="002E1126">
        <w:rPr>
          <w:b/>
          <w:u w:val="single"/>
        </w:rPr>
        <w:t>Изменени</w:t>
      </w:r>
      <w:r w:rsidR="00DC4E15">
        <w:rPr>
          <w:b/>
          <w:u w:val="single"/>
        </w:rPr>
        <w:t>я</w:t>
      </w:r>
      <w:r w:rsidRPr="002E1126">
        <w:rPr>
          <w:b/>
          <w:u w:val="single"/>
        </w:rPr>
        <w:t xml:space="preserve"> № </w:t>
      </w:r>
      <w:r w:rsidR="00263F68">
        <w:rPr>
          <w:b/>
          <w:u w:val="single"/>
        </w:rPr>
        <w:t>2</w:t>
      </w:r>
      <w:r w:rsidRPr="002E1126">
        <w:rPr>
          <w:b/>
          <w:u w:val="single"/>
        </w:rPr>
        <w:t xml:space="preserve"> к </w:t>
      </w:r>
      <w:r w:rsidR="00437D0C" w:rsidRPr="00437D0C">
        <w:rPr>
          <w:b/>
          <w:u w:val="single"/>
        </w:rPr>
        <w:t xml:space="preserve">СП </w:t>
      </w:r>
      <w:r w:rsidR="00263F68" w:rsidRPr="00263F68">
        <w:rPr>
          <w:b/>
          <w:u w:val="single"/>
        </w:rPr>
        <w:t xml:space="preserve">260.1325800.2016 </w:t>
      </w:r>
      <w:r w:rsidR="00EB7A72" w:rsidRPr="00EB7A72">
        <w:rPr>
          <w:b/>
          <w:u w:val="single"/>
        </w:rPr>
        <w:t>«</w:t>
      </w:r>
      <w:r w:rsidR="00263F68" w:rsidRPr="00263F68">
        <w:rPr>
          <w:b/>
          <w:u w:val="single"/>
        </w:rPr>
        <w:t>Конструкции стальные тонкостенные из холодногнутых оцинкованных профилей и гофрированных листов. Правила проектирования</w:t>
      </w:r>
      <w:r w:rsidR="00EB7A72" w:rsidRPr="00EB7A72">
        <w:rPr>
          <w:b/>
          <w:u w:val="single"/>
        </w:rPr>
        <w:t>»</w:t>
      </w:r>
    </w:p>
    <w:p w:rsidR="00CC0B24" w:rsidRPr="00CC0B24" w:rsidRDefault="00CC0B24" w:rsidP="00713505">
      <w:pPr>
        <w:jc w:val="center"/>
        <w:rPr>
          <w:sz w:val="20"/>
          <w:szCs w:val="20"/>
        </w:rPr>
      </w:pPr>
      <w:r w:rsidRPr="00CC0B24">
        <w:rPr>
          <w:sz w:val="20"/>
          <w:szCs w:val="20"/>
        </w:rPr>
        <w:t xml:space="preserve">наименование </w:t>
      </w:r>
      <w:r w:rsidR="00713505">
        <w:rPr>
          <w:sz w:val="20"/>
          <w:szCs w:val="20"/>
        </w:rPr>
        <w:t>документа</w:t>
      </w:r>
    </w:p>
    <w:p w:rsidR="00EF088E" w:rsidRPr="00B250DD" w:rsidRDefault="00EF088E" w:rsidP="00713505">
      <w:pPr>
        <w:jc w:val="center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555"/>
        <w:gridCol w:w="2366"/>
        <w:gridCol w:w="6237"/>
        <w:gridCol w:w="3827"/>
      </w:tblGrid>
      <w:tr w:rsidR="00263F68" w:rsidRPr="00AF1F94" w:rsidTr="005A642E">
        <w:trPr>
          <w:tblHeader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3F68" w:rsidRPr="00AF1F94" w:rsidRDefault="00263F68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Структурный элемент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:rsidR="00263F68" w:rsidRDefault="00263F68" w:rsidP="00C513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F68" w:rsidRPr="00AF1F94" w:rsidRDefault="00263F68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Приведённая редакция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F68" w:rsidRPr="00AF1F94" w:rsidRDefault="00263F68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Предлагаемая редакция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F68" w:rsidRPr="00AF1F94" w:rsidRDefault="00263F68" w:rsidP="00C513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замечания, предложения</w:t>
            </w:r>
          </w:p>
        </w:tc>
      </w:tr>
      <w:tr w:rsidR="005A642E" w:rsidRPr="00AF1F94" w:rsidTr="005A642E">
        <w:trPr>
          <w:tblHeader/>
        </w:trPr>
        <w:tc>
          <w:tcPr>
            <w:tcW w:w="1857" w:type="dxa"/>
            <w:vMerge w:val="restart"/>
            <w:tcBorders>
              <w:left w:val="single" w:sz="12" w:space="0" w:color="auto"/>
            </w:tcBorders>
          </w:tcPr>
          <w:p w:rsidR="005A642E" w:rsidRPr="00263F68" w:rsidRDefault="005A642E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2 Нормативные ссылки</w:t>
            </w:r>
          </w:p>
        </w:tc>
        <w:tc>
          <w:tcPr>
            <w:tcW w:w="1555" w:type="dxa"/>
            <w:vMerge w:val="restart"/>
          </w:tcPr>
          <w:p w:rsidR="005A642E" w:rsidRDefault="005A642E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АО «АНХП»</w:t>
            </w:r>
          </w:p>
        </w:tc>
        <w:tc>
          <w:tcPr>
            <w:tcW w:w="2366" w:type="dxa"/>
            <w:vMerge w:val="restart"/>
          </w:tcPr>
          <w:p w:rsidR="005A642E" w:rsidRPr="00202874" w:rsidRDefault="005A642E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5A642E" w:rsidRDefault="005A642E" w:rsidP="002028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Дополнить в проект </w:t>
            </w:r>
            <w:r w:rsidRPr="004368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Изменения № 2 к СП 260.1325800.2016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5A642E" w:rsidRPr="00263F68" w:rsidRDefault="005A642E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642E" w:rsidRPr="00AF1F94" w:rsidTr="005A642E">
        <w:trPr>
          <w:tblHeader/>
        </w:trPr>
        <w:tc>
          <w:tcPr>
            <w:tcW w:w="1857" w:type="dxa"/>
            <w:vMerge/>
            <w:tcBorders>
              <w:left w:val="single" w:sz="12" w:space="0" w:color="auto"/>
            </w:tcBorders>
          </w:tcPr>
          <w:p w:rsidR="005A642E" w:rsidRPr="00202874" w:rsidRDefault="005A642E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5A642E" w:rsidRPr="00202874" w:rsidRDefault="005A642E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5A642E" w:rsidRPr="00202874" w:rsidRDefault="005A642E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5A642E" w:rsidRDefault="005A642E" w:rsidP="002028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Заменить ссылки:</w:t>
            </w:r>
          </w:p>
          <w:p w:rsidR="005A642E" w:rsidRDefault="005A642E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ГОСТ 9.401-</w:t>
            </w:r>
            <w:r w:rsidRPr="00263F6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 на «</w:t>
            </w: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ГОСТ 9.401-</w:t>
            </w:r>
            <w:r w:rsidRPr="00263F6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5A642E" w:rsidRPr="00F56FDC" w:rsidRDefault="005A642E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ГОСТ 9.401-91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заменён с 01.07.2019 на одноимённый ГОСТ 9.401-2018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A642E" w:rsidRPr="00AF1F94" w:rsidTr="005A642E">
        <w:trPr>
          <w:tblHeader/>
        </w:trPr>
        <w:tc>
          <w:tcPr>
            <w:tcW w:w="1857" w:type="dxa"/>
            <w:vMerge/>
            <w:tcBorders>
              <w:left w:val="single" w:sz="12" w:space="0" w:color="auto"/>
            </w:tcBorders>
          </w:tcPr>
          <w:p w:rsidR="005A642E" w:rsidRPr="00263F68" w:rsidRDefault="005A642E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5A642E" w:rsidRDefault="005A642E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5A642E" w:rsidRPr="00202874" w:rsidRDefault="005A642E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5A642E" w:rsidRDefault="005A642E" w:rsidP="002028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- «ГОСТ 4784-</w:t>
            </w:r>
            <w:r w:rsidRPr="00263F6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97</w:t>
            </w: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» на «ГОСТ 4784-</w:t>
            </w:r>
            <w:r w:rsidRPr="00263F6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2019</w:t>
            </w: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5A642E" w:rsidRPr="00263F68" w:rsidRDefault="005A642E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ГОСТ 4784-97 заменён с 01.09.2019 на одноимённый ГОСТ 4784-2019.</w:t>
            </w:r>
          </w:p>
        </w:tc>
      </w:tr>
      <w:tr w:rsidR="005A642E" w:rsidRPr="00AF1F94" w:rsidTr="005A642E">
        <w:trPr>
          <w:tblHeader/>
        </w:trPr>
        <w:tc>
          <w:tcPr>
            <w:tcW w:w="1857" w:type="dxa"/>
            <w:vMerge/>
            <w:tcBorders>
              <w:left w:val="single" w:sz="12" w:space="0" w:color="auto"/>
            </w:tcBorders>
          </w:tcPr>
          <w:p w:rsidR="005A642E" w:rsidRPr="00263F68" w:rsidRDefault="005A642E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5A642E" w:rsidRDefault="005A642E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5A642E" w:rsidRPr="00202874" w:rsidRDefault="005A642E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5A642E" w:rsidRDefault="005A642E" w:rsidP="002028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«ГОСТ </w:t>
            </w:r>
            <w:proofErr w:type="gramStart"/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52246-</w:t>
            </w:r>
            <w:r w:rsidRPr="00263F6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2004</w:t>
            </w: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» на «ГОСТ Р 52246-</w:t>
            </w:r>
            <w:r w:rsidRPr="00263F6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2016</w:t>
            </w: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5A642E" w:rsidRPr="00263F68" w:rsidRDefault="005A642E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</w:t>
            </w:r>
            <w:proofErr w:type="gramStart"/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52246-2004 заменён с 01.07.2017 на одноимённый ГОСТ Р 52246-2016.</w:t>
            </w:r>
          </w:p>
        </w:tc>
      </w:tr>
      <w:tr w:rsidR="005A642E" w:rsidRPr="00AF1F94" w:rsidTr="005A642E">
        <w:trPr>
          <w:tblHeader/>
        </w:trPr>
        <w:tc>
          <w:tcPr>
            <w:tcW w:w="1857" w:type="dxa"/>
            <w:vMerge/>
            <w:tcBorders>
              <w:left w:val="single" w:sz="12" w:space="0" w:color="auto"/>
            </w:tcBorders>
          </w:tcPr>
          <w:p w:rsidR="005A642E" w:rsidRPr="00263F68" w:rsidRDefault="005A642E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5A642E" w:rsidRDefault="005A642E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5A642E" w:rsidRPr="00202874" w:rsidRDefault="005A642E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5A642E" w:rsidRDefault="005A642E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СП 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13130.</w:t>
            </w:r>
            <w:r w:rsidRPr="00263F6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СП 2.13130.</w:t>
            </w:r>
            <w:r w:rsidRPr="00263F6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5A642E" w:rsidRPr="00263F68" w:rsidRDefault="005A642E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- СП 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13130.2012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заменён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12.09.2020</w:t>
            </w: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одноимённый СП 2.13130.2020</w:t>
            </w:r>
          </w:p>
        </w:tc>
      </w:tr>
      <w:tr w:rsidR="005A642E" w:rsidRPr="00AF1F94" w:rsidTr="005A642E">
        <w:trPr>
          <w:tblHeader/>
        </w:trPr>
        <w:tc>
          <w:tcPr>
            <w:tcW w:w="1857" w:type="dxa"/>
            <w:vMerge/>
            <w:tcBorders>
              <w:left w:val="single" w:sz="12" w:space="0" w:color="auto"/>
            </w:tcBorders>
          </w:tcPr>
          <w:p w:rsidR="005A642E" w:rsidRPr="00263F68" w:rsidRDefault="005A642E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5A642E" w:rsidRDefault="005A642E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5A642E" w:rsidRPr="00202874" w:rsidRDefault="005A642E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5A642E" w:rsidRDefault="005A642E" w:rsidP="00EE25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СП 16.13330.</w:t>
            </w:r>
            <w:r w:rsidRPr="004368C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2011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«СНиП II-23-81* Стальные конструкции» (с изменение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СП 16.13330.</w:t>
            </w:r>
            <w:r w:rsidRPr="004368C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2017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«СНиП II-23-81* Стальные конструкции»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5A642E" w:rsidRPr="00263F68" w:rsidRDefault="005A642E" w:rsidP="00EE25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СП 16.13330.2011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аменён</w:t>
            </w:r>
            <w:proofErr w:type="gramEnd"/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17.04.2019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одноимённый 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СП 16.13330.2017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A642E" w:rsidRPr="00AF1F94" w:rsidTr="005A642E">
        <w:trPr>
          <w:tblHeader/>
        </w:trPr>
        <w:tc>
          <w:tcPr>
            <w:tcW w:w="1857" w:type="dxa"/>
            <w:vMerge/>
            <w:tcBorders>
              <w:left w:val="single" w:sz="12" w:space="0" w:color="auto"/>
            </w:tcBorders>
          </w:tcPr>
          <w:p w:rsidR="005A642E" w:rsidRPr="00263F68" w:rsidRDefault="005A642E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5A642E" w:rsidRDefault="005A642E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5A642E" w:rsidRPr="00202874" w:rsidRDefault="005A642E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5A642E" w:rsidRDefault="005A642E" w:rsidP="00EE25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СП 20.13330.</w:t>
            </w:r>
            <w:r w:rsidRPr="004368C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2011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«СНиП 2.01.07-85* Нагрузки и воздействия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»»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«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СП 20.13330.</w:t>
            </w:r>
            <w:r w:rsidRPr="004368C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2016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«СНиП 2.01.07-85* Нагрузки и воздействия»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с изм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енениями 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1, 2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)»;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5A642E" w:rsidRPr="00263F68" w:rsidRDefault="005A642E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СП 20.13330.2011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заменён</w:t>
            </w:r>
            <w:proofErr w:type="gramEnd"/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17.04.2019 на одноимённый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СП 20.13330.2016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A642E" w:rsidRPr="00AF1F94" w:rsidTr="005A642E">
        <w:trPr>
          <w:tblHeader/>
        </w:trPr>
        <w:tc>
          <w:tcPr>
            <w:tcW w:w="1857" w:type="dxa"/>
            <w:vMerge/>
            <w:tcBorders>
              <w:left w:val="single" w:sz="12" w:space="0" w:color="auto"/>
            </w:tcBorders>
          </w:tcPr>
          <w:p w:rsidR="005A642E" w:rsidRPr="00263F68" w:rsidRDefault="005A642E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5A642E" w:rsidRDefault="005A642E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5A642E" w:rsidRPr="00202874" w:rsidRDefault="005A642E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5A642E" w:rsidRDefault="005A642E" w:rsidP="004368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СП 28.13330.</w:t>
            </w:r>
            <w:r w:rsidRPr="004368C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2012 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«СНиП 2.03.11-85 Защита строительных конструк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ций от коррозии» (с изменением 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«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СП 28.13330.</w:t>
            </w:r>
            <w:r w:rsidRPr="004368C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2017 </w:t>
            </w:r>
            <w:r w:rsidRPr="00786A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«СНиП 2.03.11-85 Защита строительных конструкций от коррозии» (с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86A84">
              <w:rPr>
                <w:rFonts w:ascii="Times New Roman" w:hAnsi="Times New Roman" w:cs="Times New Roman"/>
                <w:bCs/>
                <w:sz w:val="20"/>
                <w:szCs w:val="20"/>
              </w:rPr>
              <w:t>зменени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786A84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86A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2</w:t>
            </w:r>
            <w:r w:rsidRPr="00786A84">
              <w:rPr>
                <w:rFonts w:ascii="Times New Roman" w:hAnsi="Times New Roman" w:cs="Times New Roman"/>
                <w:bCs/>
                <w:sz w:val="20"/>
                <w:szCs w:val="20"/>
              </w:rPr>
              <w:t>)»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5A642E" w:rsidRPr="00263F68" w:rsidRDefault="005A642E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СП 28.13330.2012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заменён</w:t>
            </w:r>
            <w:proofErr w:type="gramEnd"/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17.04.2019 на одноимённый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250D">
              <w:rPr>
                <w:rFonts w:ascii="Times New Roman" w:hAnsi="Times New Roman" w:cs="Times New Roman"/>
                <w:bCs/>
                <w:sz w:val="20"/>
                <w:szCs w:val="20"/>
              </w:rPr>
              <w:t>СП 28.13330.2017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A642E" w:rsidRPr="00AF1F94" w:rsidTr="005A642E">
        <w:trPr>
          <w:tblHeader/>
        </w:trPr>
        <w:tc>
          <w:tcPr>
            <w:tcW w:w="1857" w:type="dxa"/>
            <w:vMerge/>
            <w:tcBorders>
              <w:left w:val="single" w:sz="12" w:space="0" w:color="auto"/>
            </w:tcBorders>
          </w:tcPr>
          <w:p w:rsidR="005A642E" w:rsidRPr="00263F68" w:rsidRDefault="005A642E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5A642E" w:rsidRDefault="005A642E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5A642E" w:rsidRPr="00202874" w:rsidRDefault="005A642E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5A642E" w:rsidRDefault="005A642E" w:rsidP="004368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«</w:t>
            </w:r>
            <w:r w:rsidRPr="004368CE">
              <w:rPr>
                <w:rFonts w:ascii="Times New Roman" w:hAnsi="Times New Roman" w:cs="Times New Roman"/>
                <w:bCs/>
                <w:sz w:val="20"/>
                <w:szCs w:val="20"/>
              </w:rPr>
              <w:t>СП 131.13330.</w:t>
            </w:r>
            <w:r w:rsidRPr="004368C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2012</w:t>
            </w:r>
            <w:r w:rsidRPr="004368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«СНиП 23-01-99* Строительная климатология» (с изменение 2)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 на «</w:t>
            </w:r>
            <w:r w:rsidRPr="004368CE">
              <w:rPr>
                <w:rFonts w:ascii="Times New Roman" w:hAnsi="Times New Roman" w:cs="Times New Roman"/>
                <w:bCs/>
                <w:sz w:val="20"/>
                <w:szCs w:val="20"/>
              </w:rPr>
              <w:t>СП 131.13330.</w:t>
            </w:r>
            <w:r w:rsidRPr="004368C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2018</w:t>
            </w:r>
            <w:r w:rsidRPr="004368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Строительная климатология СНиП 23-01-99*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»»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5A642E" w:rsidRPr="00EE250D" w:rsidRDefault="005A642E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8CE">
              <w:rPr>
                <w:rFonts w:ascii="Times New Roman" w:hAnsi="Times New Roman" w:cs="Times New Roman"/>
                <w:bCs/>
                <w:sz w:val="20"/>
                <w:szCs w:val="20"/>
              </w:rPr>
              <w:t>СП 131.13330.2012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4368CE">
              <w:rPr>
                <w:rFonts w:ascii="Times New Roman" w:hAnsi="Times New Roman" w:cs="Times New Roman"/>
                <w:bCs/>
                <w:sz w:val="20"/>
                <w:szCs w:val="20"/>
              </w:rPr>
              <w:t>заменён</w:t>
            </w:r>
            <w:proofErr w:type="gramEnd"/>
            <w:r w:rsidRPr="004368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68CE">
              <w:rPr>
                <w:rFonts w:ascii="Times New Roman" w:hAnsi="Times New Roman" w:cs="Times New Roman"/>
                <w:bCs/>
                <w:sz w:val="20"/>
                <w:szCs w:val="20"/>
              </w:rPr>
              <w:t>29.05.2019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4368CE">
              <w:rPr>
                <w:rFonts w:ascii="Times New Roman" w:hAnsi="Times New Roman" w:cs="Times New Roman"/>
                <w:bCs/>
                <w:sz w:val="20"/>
                <w:szCs w:val="20"/>
              </w:rPr>
              <w:t>СП 131.13330.2018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A642E" w:rsidRPr="00AF1F94" w:rsidTr="005A642E">
        <w:trPr>
          <w:tblHeader/>
        </w:trPr>
        <w:tc>
          <w:tcPr>
            <w:tcW w:w="1857" w:type="dxa"/>
            <w:vMerge/>
            <w:tcBorders>
              <w:left w:val="single" w:sz="12" w:space="0" w:color="auto"/>
            </w:tcBorders>
          </w:tcPr>
          <w:p w:rsidR="005A642E" w:rsidRPr="00263F68" w:rsidRDefault="005A642E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5A642E" w:rsidRDefault="005A642E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5A642E" w:rsidRPr="00202874" w:rsidRDefault="005A642E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5A642E" w:rsidRDefault="005A642E" w:rsidP="004368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Дополнить к записи «СП </w:t>
            </w:r>
            <w:r w:rsidRPr="004368CE">
              <w:rPr>
                <w:rFonts w:ascii="Times New Roman" w:hAnsi="Times New Roman" w:cs="Times New Roman"/>
                <w:bCs/>
                <w:sz w:val="20"/>
                <w:szCs w:val="20"/>
              </w:rPr>
              <w:t>70.13330.2012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...» </w:t>
            </w:r>
            <w:r w:rsidRPr="004368C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(с изменениями 1, 2)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5A642E" w:rsidRPr="00263F68" w:rsidRDefault="005A642E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Уточнение.</w:t>
            </w:r>
          </w:p>
        </w:tc>
      </w:tr>
      <w:tr w:rsidR="005A642E" w:rsidRPr="00AF1F94" w:rsidTr="005A642E">
        <w:trPr>
          <w:tblHeader/>
        </w:trPr>
        <w:tc>
          <w:tcPr>
            <w:tcW w:w="1857" w:type="dxa"/>
            <w:vMerge/>
            <w:tcBorders>
              <w:left w:val="single" w:sz="12" w:space="0" w:color="auto"/>
            </w:tcBorders>
          </w:tcPr>
          <w:p w:rsidR="005A642E" w:rsidRPr="00263F68" w:rsidRDefault="005A642E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5A642E" w:rsidRDefault="005A642E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5A642E" w:rsidRPr="00202874" w:rsidRDefault="005A642E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5A642E" w:rsidRDefault="005A642E" w:rsidP="009A18F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Обращаем Ваше внимание:</w:t>
            </w:r>
          </w:p>
          <w:p w:rsidR="005A642E" w:rsidRDefault="005A642E" w:rsidP="009A18F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ГОСТ 23118-</w:t>
            </w:r>
            <w:r w:rsidRPr="00263F6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2012</w:t>
            </w: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действует до 01.01.2021, далее одноимённый ГОСТ 23118-</w:t>
            </w:r>
            <w:r w:rsidRPr="00263F6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5A642E" w:rsidRPr="00F56FDC" w:rsidRDefault="005A642E" w:rsidP="009A18F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3F68">
              <w:rPr>
                <w:rFonts w:ascii="Times New Roman" w:hAnsi="Times New Roman" w:cs="Times New Roman"/>
                <w:bCs/>
                <w:sz w:val="20"/>
                <w:szCs w:val="20"/>
              </w:rPr>
              <w:t>Обращаем Ваше внимание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!</w:t>
            </w:r>
          </w:p>
        </w:tc>
      </w:tr>
      <w:tr w:rsidR="005A642E" w:rsidRPr="00AF1F94" w:rsidTr="005A642E">
        <w:trPr>
          <w:tblHeader/>
        </w:trPr>
        <w:tc>
          <w:tcPr>
            <w:tcW w:w="1857" w:type="dxa"/>
            <w:tcBorders>
              <w:left w:val="single" w:sz="12" w:space="0" w:color="auto"/>
              <w:bottom w:val="single" w:sz="12" w:space="0" w:color="auto"/>
            </w:tcBorders>
          </w:tcPr>
          <w:p w:rsidR="005A642E" w:rsidRPr="00263F68" w:rsidRDefault="005A642E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8CE">
              <w:rPr>
                <w:rFonts w:ascii="Times New Roman" w:hAnsi="Times New Roman" w:cs="Times New Roman"/>
                <w:bCs/>
                <w:sz w:val="20"/>
                <w:szCs w:val="20"/>
              </w:rPr>
              <w:t>6 Материалы для конструкций и соединений</w:t>
            </w:r>
          </w:p>
        </w:tc>
        <w:tc>
          <w:tcPr>
            <w:tcW w:w="1555" w:type="dxa"/>
            <w:vMerge/>
            <w:tcBorders>
              <w:bottom w:val="single" w:sz="12" w:space="0" w:color="auto"/>
            </w:tcBorders>
          </w:tcPr>
          <w:p w:rsidR="005A642E" w:rsidRDefault="005A642E" w:rsidP="00263F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12" w:space="0" w:color="auto"/>
            </w:tcBorders>
          </w:tcPr>
          <w:p w:rsidR="005A642E" w:rsidRPr="00202874" w:rsidRDefault="005A642E" w:rsidP="00730F6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Пункт 6.1, абзац 1 – «...</w:t>
            </w:r>
            <w:r w:rsidRPr="005A64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ГОСТ </w:t>
            </w:r>
            <w:proofErr w:type="gramStart"/>
            <w:r w:rsidRPr="005A642E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Р</w:t>
            </w:r>
            <w:proofErr w:type="gramEnd"/>
            <w:r w:rsidRPr="005A64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14918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...»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5A642E" w:rsidRDefault="005A642E" w:rsidP="002028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«...ГОСТ </w:t>
            </w:r>
            <w:r w:rsidRPr="005A642E">
              <w:rPr>
                <w:rFonts w:ascii="Times New Roman" w:hAnsi="Times New Roman" w:cs="Times New Roman"/>
                <w:bCs/>
                <w:sz w:val="20"/>
                <w:szCs w:val="20"/>
              </w:rPr>
              <w:t>14918 ...»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</w:tcPr>
          <w:p w:rsidR="005A642E" w:rsidRPr="00263F68" w:rsidRDefault="005A642E" w:rsidP="00263F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Опечатка.</w:t>
            </w:r>
          </w:p>
        </w:tc>
      </w:tr>
    </w:tbl>
    <w:p w:rsidR="00297B44" w:rsidRDefault="00AD3965" w:rsidP="00713505">
      <w:pPr>
        <w:rPr>
          <w:rFonts w:ascii="Times New Roman" w:hAnsi="Times New Roman" w:cs="Times New Roman"/>
          <w:sz w:val="20"/>
          <w:szCs w:val="20"/>
        </w:rPr>
      </w:pPr>
      <w:r w:rsidRPr="00713505">
        <w:rPr>
          <w:rFonts w:ascii="Times New Roman" w:hAnsi="Times New Roman" w:cs="Times New Roman"/>
          <w:sz w:val="20"/>
          <w:szCs w:val="20"/>
        </w:rPr>
        <w:t>Контактное лицо</w:t>
      </w:r>
      <w:r w:rsidR="001C31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7B44" w:rsidRDefault="00AD3965" w:rsidP="00713505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Албутова Елена Петровна</w:t>
      </w:r>
      <w:r w:rsidR="001C317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</w:p>
    <w:p w:rsidR="00AD3965" w:rsidRPr="00713505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Главный специалист ОТР</w:t>
      </w:r>
      <w:r w:rsid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АО «АНХП»</w:t>
      </w:r>
    </w:p>
    <w:p w:rsidR="006B5BAE" w:rsidRPr="00713505" w:rsidRDefault="00AD3965" w:rsidP="00713505">
      <w:pPr>
        <w:rPr>
          <w:rFonts w:ascii="Times New Roman" w:hAnsi="Times New Roman" w:cs="Times New Roman"/>
          <w:b/>
          <w:sz w:val="20"/>
          <w:szCs w:val="20"/>
        </w:rPr>
      </w:pP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 (3955) 579 800, доб. 426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  <w:r w:rsidR="005A642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 (902) 5 494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530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  <w:r w:rsidR="005A642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1C3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hyperlink r:id="rId9" w:history="1"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albutovaep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anhp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rosneft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sectPr w:rsidR="006B5BAE" w:rsidRPr="00713505" w:rsidSect="00AF1F94">
      <w:footerReference w:type="default" r:id="rId10"/>
      <w:pgSz w:w="16838" w:h="11906" w:orient="landscape"/>
      <w:pgMar w:top="720" w:right="567" w:bottom="567" w:left="567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94" w:rsidRDefault="00AF1F94" w:rsidP="00AF1F94">
      <w:r>
        <w:separator/>
      </w:r>
    </w:p>
  </w:endnote>
  <w:endnote w:type="continuationSeparator" w:id="0">
    <w:p w:rsidR="00AF1F94" w:rsidRDefault="00AF1F94" w:rsidP="00A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1032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F1F94" w:rsidRPr="00AF1F94" w:rsidRDefault="00AF1F94">
        <w:pPr>
          <w:pStyle w:val="a6"/>
          <w:jc w:val="right"/>
          <w:rPr>
            <w:sz w:val="20"/>
            <w:szCs w:val="20"/>
          </w:rPr>
        </w:pPr>
        <w:r w:rsidRPr="00AF1F94">
          <w:rPr>
            <w:sz w:val="20"/>
            <w:szCs w:val="20"/>
          </w:rPr>
          <w:fldChar w:fldCharType="begin"/>
        </w:r>
        <w:r w:rsidRPr="00AF1F94">
          <w:rPr>
            <w:sz w:val="20"/>
            <w:szCs w:val="20"/>
          </w:rPr>
          <w:instrText>PAGE   \* MERGEFORMAT</w:instrText>
        </w:r>
        <w:r w:rsidRPr="00AF1F94">
          <w:rPr>
            <w:sz w:val="20"/>
            <w:szCs w:val="20"/>
          </w:rPr>
          <w:fldChar w:fldCharType="separate"/>
        </w:r>
        <w:r w:rsidR="00B250DD">
          <w:rPr>
            <w:noProof/>
            <w:sz w:val="20"/>
            <w:szCs w:val="20"/>
          </w:rPr>
          <w:t>1</w:t>
        </w:r>
        <w:r w:rsidRPr="00AF1F94">
          <w:rPr>
            <w:sz w:val="20"/>
            <w:szCs w:val="20"/>
          </w:rPr>
          <w:fldChar w:fldCharType="end"/>
        </w:r>
      </w:p>
    </w:sdtContent>
  </w:sdt>
  <w:p w:rsidR="00AF1F94" w:rsidRDefault="00AF1F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94" w:rsidRDefault="00AF1F94" w:rsidP="00AF1F94">
      <w:r>
        <w:separator/>
      </w:r>
    </w:p>
  </w:footnote>
  <w:footnote w:type="continuationSeparator" w:id="0">
    <w:p w:rsidR="00AF1F94" w:rsidRDefault="00AF1F94" w:rsidP="00AF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06FFE"/>
    <w:rsid w:val="000319F6"/>
    <w:rsid w:val="00031DA0"/>
    <w:rsid w:val="0005207F"/>
    <w:rsid w:val="00056D9B"/>
    <w:rsid w:val="0008225F"/>
    <w:rsid w:val="000D4482"/>
    <w:rsid w:val="000D4989"/>
    <w:rsid w:val="00114710"/>
    <w:rsid w:val="001164C7"/>
    <w:rsid w:val="00120046"/>
    <w:rsid w:val="00125F1F"/>
    <w:rsid w:val="00173BBA"/>
    <w:rsid w:val="00193EF6"/>
    <w:rsid w:val="001A3DA2"/>
    <w:rsid w:val="001C317C"/>
    <w:rsid w:val="001E11B9"/>
    <w:rsid w:val="001F3DF5"/>
    <w:rsid w:val="001F4A7E"/>
    <w:rsid w:val="00202874"/>
    <w:rsid w:val="0024221C"/>
    <w:rsid w:val="00243B31"/>
    <w:rsid w:val="002452EB"/>
    <w:rsid w:val="00263F68"/>
    <w:rsid w:val="00267797"/>
    <w:rsid w:val="002856AC"/>
    <w:rsid w:val="00297B44"/>
    <w:rsid w:val="002A1CDC"/>
    <w:rsid w:val="002A4B4B"/>
    <w:rsid w:val="002B7E9D"/>
    <w:rsid w:val="002E1126"/>
    <w:rsid w:val="002E1D5A"/>
    <w:rsid w:val="002E3583"/>
    <w:rsid w:val="003053D9"/>
    <w:rsid w:val="003124B8"/>
    <w:rsid w:val="003813C0"/>
    <w:rsid w:val="003848F9"/>
    <w:rsid w:val="00394CFB"/>
    <w:rsid w:val="003C59BA"/>
    <w:rsid w:val="00401AEA"/>
    <w:rsid w:val="004050B9"/>
    <w:rsid w:val="00434C20"/>
    <w:rsid w:val="004368CE"/>
    <w:rsid w:val="00437D0C"/>
    <w:rsid w:val="00440416"/>
    <w:rsid w:val="004961B9"/>
    <w:rsid w:val="004A7D59"/>
    <w:rsid w:val="004C6468"/>
    <w:rsid w:val="004E7233"/>
    <w:rsid w:val="00550D59"/>
    <w:rsid w:val="0055386A"/>
    <w:rsid w:val="00594D2A"/>
    <w:rsid w:val="005A642E"/>
    <w:rsid w:val="005B0FAE"/>
    <w:rsid w:val="005C01ED"/>
    <w:rsid w:val="005C43D3"/>
    <w:rsid w:val="006458B5"/>
    <w:rsid w:val="006467C2"/>
    <w:rsid w:val="00652737"/>
    <w:rsid w:val="006A0D55"/>
    <w:rsid w:val="006B5BAE"/>
    <w:rsid w:val="006C3237"/>
    <w:rsid w:val="006D1A36"/>
    <w:rsid w:val="006D37FC"/>
    <w:rsid w:val="006D393F"/>
    <w:rsid w:val="006D7E60"/>
    <w:rsid w:val="006F1A42"/>
    <w:rsid w:val="006F44C2"/>
    <w:rsid w:val="007038B1"/>
    <w:rsid w:val="00712B13"/>
    <w:rsid w:val="00713505"/>
    <w:rsid w:val="00730F61"/>
    <w:rsid w:val="007528E7"/>
    <w:rsid w:val="00786A84"/>
    <w:rsid w:val="00797FCF"/>
    <w:rsid w:val="007B6693"/>
    <w:rsid w:val="007F29B7"/>
    <w:rsid w:val="00800114"/>
    <w:rsid w:val="00804BCF"/>
    <w:rsid w:val="0080639C"/>
    <w:rsid w:val="008638D1"/>
    <w:rsid w:val="0089034B"/>
    <w:rsid w:val="008C77E3"/>
    <w:rsid w:val="00912F28"/>
    <w:rsid w:val="00943E99"/>
    <w:rsid w:val="00944D5C"/>
    <w:rsid w:val="00974100"/>
    <w:rsid w:val="009A7429"/>
    <w:rsid w:val="009C5CB5"/>
    <w:rsid w:val="009E3213"/>
    <w:rsid w:val="009F2D8D"/>
    <w:rsid w:val="00A1313A"/>
    <w:rsid w:val="00A50219"/>
    <w:rsid w:val="00A603F4"/>
    <w:rsid w:val="00A668D1"/>
    <w:rsid w:val="00A763C7"/>
    <w:rsid w:val="00AD13B5"/>
    <w:rsid w:val="00AD3929"/>
    <w:rsid w:val="00AD3965"/>
    <w:rsid w:val="00AF1F94"/>
    <w:rsid w:val="00B250DD"/>
    <w:rsid w:val="00B27BA3"/>
    <w:rsid w:val="00B43540"/>
    <w:rsid w:val="00B66A06"/>
    <w:rsid w:val="00BB4437"/>
    <w:rsid w:val="00BC0712"/>
    <w:rsid w:val="00BF5FDD"/>
    <w:rsid w:val="00BF7B18"/>
    <w:rsid w:val="00C1177F"/>
    <w:rsid w:val="00C237AB"/>
    <w:rsid w:val="00C5136B"/>
    <w:rsid w:val="00C7151B"/>
    <w:rsid w:val="00C74981"/>
    <w:rsid w:val="00C856E0"/>
    <w:rsid w:val="00C92CDA"/>
    <w:rsid w:val="00C95F3E"/>
    <w:rsid w:val="00CA4650"/>
    <w:rsid w:val="00CB55F2"/>
    <w:rsid w:val="00CC0B24"/>
    <w:rsid w:val="00CC6556"/>
    <w:rsid w:val="00D05CBC"/>
    <w:rsid w:val="00D10F6F"/>
    <w:rsid w:val="00D12BCC"/>
    <w:rsid w:val="00D83272"/>
    <w:rsid w:val="00D86A17"/>
    <w:rsid w:val="00D872CB"/>
    <w:rsid w:val="00DA6D77"/>
    <w:rsid w:val="00DB00D6"/>
    <w:rsid w:val="00DC2729"/>
    <w:rsid w:val="00DC4E15"/>
    <w:rsid w:val="00E22893"/>
    <w:rsid w:val="00E248C6"/>
    <w:rsid w:val="00E36A7C"/>
    <w:rsid w:val="00E470E0"/>
    <w:rsid w:val="00E638FA"/>
    <w:rsid w:val="00EA4E92"/>
    <w:rsid w:val="00EB7A72"/>
    <w:rsid w:val="00ED2196"/>
    <w:rsid w:val="00EE250D"/>
    <w:rsid w:val="00EF088E"/>
    <w:rsid w:val="00EF1835"/>
    <w:rsid w:val="00F56FDC"/>
    <w:rsid w:val="00F60080"/>
    <w:rsid w:val="00F76E39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F5FDD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F5FDD"/>
  </w:style>
  <w:style w:type="character" w:styleId="aa">
    <w:name w:val="footnote reference"/>
    <w:rsid w:val="00BF5FDD"/>
    <w:rPr>
      <w:vertAlign w:val="superscript"/>
    </w:rPr>
  </w:style>
  <w:style w:type="paragraph" w:styleId="ab">
    <w:name w:val="Balloon Text"/>
    <w:basedOn w:val="a"/>
    <w:link w:val="ac"/>
    <w:rsid w:val="00D10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0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F5FDD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F5FDD"/>
  </w:style>
  <w:style w:type="character" w:styleId="aa">
    <w:name w:val="footnote reference"/>
    <w:rsid w:val="00BF5FDD"/>
    <w:rPr>
      <w:vertAlign w:val="superscript"/>
    </w:rPr>
  </w:style>
  <w:style w:type="paragraph" w:styleId="ab">
    <w:name w:val="Balloon Text"/>
    <w:basedOn w:val="a"/>
    <w:link w:val="ac"/>
    <w:rsid w:val="00D10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0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lbutovaep@anhp.rosneft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15F6-12C7-45F4-8AF8-E61C7997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313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Албутова Елена Петровна</cp:lastModifiedBy>
  <cp:revision>34</cp:revision>
  <dcterms:created xsi:type="dcterms:W3CDTF">2020-03-25T01:06:00Z</dcterms:created>
  <dcterms:modified xsi:type="dcterms:W3CDTF">2020-11-19T08:27:00Z</dcterms:modified>
</cp:coreProperties>
</file>