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proofErr w:type="gramEnd"/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DC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редакцию проекта </w:t>
      </w:r>
    </w:p>
    <w:p w:rsidR="00CC0B24" w:rsidRPr="006458B5" w:rsidRDefault="006458B5" w:rsidP="002A1CDC">
      <w:pPr>
        <w:spacing w:line="276" w:lineRule="auto"/>
        <w:jc w:val="center"/>
        <w:rPr>
          <w:b/>
          <w:u w:val="single"/>
        </w:rPr>
      </w:pPr>
      <w:r w:rsidRPr="006458B5">
        <w:rPr>
          <w:b/>
          <w:u w:val="single"/>
        </w:rPr>
        <w:t xml:space="preserve">ГОСТ </w:t>
      </w:r>
      <w:proofErr w:type="gramStart"/>
      <w:r w:rsidRPr="006458B5">
        <w:rPr>
          <w:b/>
          <w:u w:val="single"/>
        </w:rPr>
        <w:t>Р</w:t>
      </w:r>
      <w:proofErr w:type="gramEnd"/>
      <w:r w:rsidRPr="006458B5">
        <w:rPr>
          <w:b/>
          <w:u w:val="single"/>
        </w:rPr>
        <w:t xml:space="preserve"> </w:t>
      </w:r>
      <w:r w:rsidR="00AD3965">
        <w:rPr>
          <w:b/>
          <w:u w:val="single"/>
        </w:rPr>
        <w:t>«</w:t>
      </w:r>
      <w:r w:rsidRPr="006458B5">
        <w:rPr>
          <w:b/>
          <w:u w:val="single"/>
        </w:rPr>
        <w:t>ВОД</w:t>
      </w:r>
      <w:r w:rsidR="00383BEC">
        <w:rPr>
          <w:b/>
          <w:u w:val="single"/>
        </w:rPr>
        <w:t>А</w:t>
      </w:r>
      <w:r w:rsidRPr="006458B5">
        <w:rPr>
          <w:b/>
          <w:u w:val="single"/>
        </w:rPr>
        <w:t xml:space="preserve">. </w:t>
      </w:r>
      <w:r w:rsidR="00383BEC" w:rsidRPr="00383BEC">
        <w:rPr>
          <w:b/>
          <w:u w:val="single"/>
        </w:rPr>
        <w:t xml:space="preserve">Системы </w:t>
      </w:r>
      <w:proofErr w:type="gramStart"/>
      <w:r w:rsidR="00383BEC" w:rsidRPr="00383BEC">
        <w:rPr>
          <w:b/>
          <w:u w:val="single"/>
        </w:rPr>
        <w:t>автоматического</w:t>
      </w:r>
      <w:proofErr w:type="gramEnd"/>
      <w:r w:rsidR="00383BEC" w:rsidRPr="00383BEC">
        <w:rPr>
          <w:b/>
          <w:u w:val="single"/>
        </w:rPr>
        <w:t xml:space="preserve"> контроля загрязняющих веществ</w:t>
      </w:r>
      <w:r w:rsidRPr="006458B5">
        <w:rPr>
          <w:b/>
          <w:u w:val="single"/>
        </w:rPr>
        <w:t>»</w:t>
      </w:r>
    </w:p>
    <w:p w:rsidR="00CC0B24" w:rsidRPr="00CC0B24" w:rsidRDefault="00CC0B24" w:rsidP="002A1CDC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>наименование стандарта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4306"/>
        <w:gridCol w:w="4585"/>
        <w:gridCol w:w="4536"/>
      </w:tblGrid>
      <w:tr w:rsidR="006458B5" w:rsidRPr="00AF1F94" w:rsidTr="006458B5">
        <w:trPr>
          <w:tblHeader/>
        </w:trPr>
        <w:tc>
          <w:tcPr>
            <w:tcW w:w="2493" w:type="dxa"/>
          </w:tcPr>
          <w:p w:rsidR="006458B5" w:rsidRPr="00AF1F94" w:rsidRDefault="006458B5" w:rsidP="00A5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Структурный элемент стандарта</w:t>
            </w:r>
          </w:p>
        </w:tc>
        <w:tc>
          <w:tcPr>
            <w:tcW w:w="4306" w:type="dxa"/>
          </w:tcPr>
          <w:p w:rsidR="006458B5" w:rsidRPr="00AF1F94" w:rsidRDefault="006458B5" w:rsidP="00A5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Замечание, предложение</w:t>
            </w:r>
          </w:p>
        </w:tc>
        <w:tc>
          <w:tcPr>
            <w:tcW w:w="4585" w:type="dxa"/>
          </w:tcPr>
          <w:p w:rsidR="006458B5" w:rsidRPr="00AF1F94" w:rsidRDefault="006458B5" w:rsidP="00A50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4536" w:type="dxa"/>
          </w:tcPr>
          <w:p w:rsidR="006458B5" w:rsidRPr="00AF1F94" w:rsidRDefault="006458B5" w:rsidP="00A502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812797" w:rsidRPr="00AF1F94" w:rsidTr="006458B5">
        <w:trPr>
          <w:tblHeader/>
        </w:trPr>
        <w:tc>
          <w:tcPr>
            <w:tcW w:w="2493" w:type="dxa"/>
            <w:vMerge w:val="restart"/>
          </w:tcPr>
          <w:p w:rsidR="00812797" w:rsidRPr="00AF1F94" w:rsidRDefault="00812797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BEC">
              <w:rPr>
                <w:rFonts w:ascii="Times New Roman" w:hAnsi="Times New Roman" w:cs="Times New Roman"/>
                <w:bCs/>
                <w:sz w:val="20"/>
                <w:szCs w:val="20"/>
              </w:rPr>
              <w:t>2 Нормативные ссылки</w:t>
            </w:r>
          </w:p>
        </w:tc>
        <w:tc>
          <w:tcPr>
            <w:tcW w:w="4306" w:type="dxa"/>
          </w:tcPr>
          <w:p w:rsidR="00812797" w:rsidRDefault="00812797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Указано неполное наименование документа:</w:t>
            </w:r>
          </w:p>
          <w:p w:rsidR="00812797" w:rsidRPr="00AF1F94" w:rsidRDefault="00812797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BEC">
              <w:rPr>
                <w:rFonts w:ascii="Times New Roman" w:hAnsi="Times New Roman" w:cs="Times New Roman"/>
                <w:bCs/>
                <w:sz w:val="20"/>
                <w:szCs w:val="20"/>
              </w:rPr>
              <w:t>ГОСТ 30813 Вода и водоподготовка</w:t>
            </w:r>
          </w:p>
        </w:tc>
        <w:tc>
          <w:tcPr>
            <w:tcW w:w="4585" w:type="dxa"/>
          </w:tcPr>
          <w:p w:rsidR="00812797" w:rsidRPr="00AF1F94" w:rsidRDefault="00812797" w:rsidP="00383B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30813 Вода и водоподготовка. </w:t>
            </w:r>
            <w:r w:rsidRPr="00383BE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Термины и определения</w:t>
            </w:r>
          </w:p>
        </w:tc>
        <w:tc>
          <w:tcPr>
            <w:tcW w:w="4536" w:type="dxa"/>
          </w:tcPr>
          <w:p w:rsidR="00812797" w:rsidRPr="00AF1F94" w:rsidRDefault="00812797" w:rsidP="00911EE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383BEC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ом</w:t>
            </w:r>
            <w:r w:rsidRPr="00383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ом</w:t>
            </w:r>
            <w:r w:rsidRPr="00383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83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стандартов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зарегистрирован </w:t>
            </w:r>
            <w:r w:rsidRPr="00911EE0">
              <w:rPr>
                <w:rFonts w:ascii="Times New Roman" w:hAnsi="Times New Roman" w:cs="Times New Roman"/>
                <w:bCs/>
                <w:sz w:val="20"/>
                <w:szCs w:val="20"/>
              </w:rPr>
              <w:t>ГОСТ 30813-2002 Вода и водоподготовка. Термины и определения</w:t>
            </w:r>
          </w:p>
        </w:tc>
      </w:tr>
      <w:tr w:rsidR="00812797" w:rsidRPr="00AF1F94" w:rsidTr="006458B5">
        <w:trPr>
          <w:tblHeader/>
        </w:trPr>
        <w:tc>
          <w:tcPr>
            <w:tcW w:w="2493" w:type="dxa"/>
            <w:vMerge/>
          </w:tcPr>
          <w:p w:rsidR="00812797" w:rsidRPr="00AF1F94" w:rsidRDefault="00812797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6" w:type="dxa"/>
          </w:tcPr>
          <w:p w:rsidR="00812797" w:rsidRPr="00AF1F94" w:rsidRDefault="00812797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</w:t>
            </w:r>
            <w:proofErr w:type="gramStart"/>
            <w:r w:rsidRPr="00911EE0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911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11EE0">
              <w:rPr>
                <w:rFonts w:ascii="Times New Roman" w:hAnsi="Times New Roman" w:cs="Times New Roman"/>
                <w:bCs/>
                <w:sz w:val="20"/>
                <w:szCs w:val="20"/>
              </w:rPr>
              <w:t>58144 Вода дистиллированная. Технические условия</w:t>
            </w:r>
          </w:p>
        </w:tc>
        <w:tc>
          <w:tcPr>
            <w:tcW w:w="4585" w:type="dxa"/>
          </w:tcPr>
          <w:p w:rsidR="00812797" w:rsidRPr="00AF1F94" w:rsidRDefault="00812797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812797" w:rsidRPr="00AF1F94" w:rsidRDefault="00812797" w:rsidP="00911EE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Обращаем внимание, что </w:t>
            </w:r>
            <w:r w:rsidRPr="00911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</w:t>
            </w:r>
            <w:proofErr w:type="gramStart"/>
            <w:r w:rsidRPr="00911EE0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911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58144-2018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вводится</w:t>
            </w:r>
            <w:r w:rsidRPr="00911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действие 01.07.2021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</w:tr>
      <w:tr w:rsidR="00383BEC" w:rsidRPr="00AF1F94" w:rsidTr="006458B5">
        <w:trPr>
          <w:tblHeader/>
        </w:trPr>
        <w:tc>
          <w:tcPr>
            <w:tcW w:w="2493" w:type="dxa"/>
          </w:tcPr>
          <w:p w:rsidR="00383BEC" w:rsidRPr="00AF1F94" w:rsidRDefault="00812797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797">
              <w:rPr>
                <w:rFonts w:ascii="Times New Roman" w:hAnsi="Times New Roman" w:cs="Times New Roman"/>
                <w:bCs/>
                <w:sz w:val="20"/>
                <w:szCs w:val="20"/>
              </w:rPr>
              <w:t>5 Условия представительности отбора и достоверности контроля</w:t>
            </w:r>
          </w:p>
        </w:tc>
        <w:tc>
          <w:tcPr>
            <w:tcW w:w="4306" w:type="dxa"/>
          </w:tcPr>
          <w:p w:rsidR="00383BEC" w:rsidRPr="00AF1F94" w:rsidRDefault="00812797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797">
              <w:rPr>
                <w:rFonts w:ascii="Times New Roman" w:hAnsi="Times New Roman" w:cs="Times New Roman"/>
                <w:bCs/>
                <w:sz w:val="20"/>
                <w:szCs w:val="20"/>
              </w:rPr>
              <w:t>5.6</w:t>
            </w:r>
            <w:proofErr w:type="gramStart"/>
            <w:r w:rsidRPr="00812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</w:t>
            </w:r>
            <w:proofErr w:type="gramEnd"/>
            <w:r w:rsidRPr="00812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 необходимости представления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бумажном носителе для сторон</w:t>
            </w:r>
            <w:r w:rsidRPr="00812797">
              <w:rPr>
                <w:rFonts w:ascii="Times New Roman" w:hAnsi="Times New Roman" w:cs="Times New Roman"/>
                <w:bCs/>
                <w:sz w:val="20"/>
                <w:szCs w:val="20"/>
              </w:rPr>
              <w:t>них заказчиков информаци</w:t>
            </w:r>
            <w:r w:rsidRPr="0081279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ю</w:t>
            </w:r>
            <w:r w:rsidRPr="00812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усредненным результатам измерений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4585" w:type="dxa"/>
          </w:tcPr>
          <w:p w:rsidR="00383BEC" w:rsidRPr="00AF1F94" w:rsidRDefault="00812797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797">
              <w:rPr>
                <w:rFonts w:ascii="Times New Roman" w:hAnsi="Times New Roman" w:cs="Times New Roman"/>
                <w:bCs/>
                <w:sz w:val="20"/>
                <w:szCs w:val="20"/>
              </w:rPr>
              <w:t>5.6</w:t>
            </w:r>
            <w:proofErr w:type="gramStart"/>
            <w:r w:rsidRPr="00812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</w:t>
            </w:r>
            <w:proofErr w:type="gramEnd"/>
            <w:r w:rsidRPr="00812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 необходимости представления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бумажном носителе для сторон</w:t>
            </w:r>
            <w:r w:rsidRPr="00812797">
              <w:rPr>
                <w:rFonts w:ascii="Times New Roman" w:hAnsi="Times New Roman" w:cs="Times New Roman"/>
                <w:bCs/>
                <w:sz w:val="20"/>
                <w:szCs w:val="20"/>
              </w:rPr>
              <w:t>них заказчиков информаци</w:t>
            </w:r>
            <w:r w:rsidRPr="0081279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</w:t>
            </w:r>
            <w:r w:rsidRPr="00812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усредненным результатам измерений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4536" w:type="dxa"/>
          </w:tcPr>
          <w:p w:rsidR="00383BEC" w:rsidRPr="00AF1F94" w:rsidRDefault="00812797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соблюдено падежное окончание.</w:t>
            </w:r>
          </w:p>
        </w:tc>
      </w:tr>
      <w:tr w:rsidR="00911EE0" w:rsidRPr="00AF1F94" w:rsidTr="006458B5">
        <w:trPr>
          <w:tblHeader/>
        </w:trPr>
        <w:tc>
          <w:tcPr>
            <w:tcW w:w="2493" w:type="dxa"/>
          </w:tcPr>
          <w:p w:rsidR="00911EE0" w:rsidRPr="00AF1F94" w:rsidRDefault="00812797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Взаимозаменяемые показатели при проведении </w:t>
            </w:r>
            <w:proofErr w:type="spellStart"/>
            <w:proofErr w:type="gramStart"/>
            <w:r w:rsidRPr="00812797">
              <w:rPr>
                <w:rFonts w:ascii="Times New Roman" w:hAnsi="Times New Roman" w:cs="Times New Roman"/>
                <w:bCs/>
                <w:sz w:val="20"/>
                <w:szCs w:val="20"/>
              </w:rPr>
              <w:t>автома-тического</w:t>
            </w:r>
            <w:proofErr w:type="spellEnd"/>
            <w:proofErr w:type="gramEnd"/>
            <w:r w:rsidRPr="00812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4306" w:type="dxa"/>
          </w:tcPr>
          <w:p w:rsidR="00911EE0" w:rsidRDefault="00812797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 к п.6.2:</w:t>
            </w:r>
          </w:p>
          <w:p w:rsidR="00812797" w:rsidRPr="00324EDD" w:rsidRDefault="00812797" w:rsidP="006458B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EDD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Примечание: обратная взаимозаменяемость не допускается</w:t>
            </w:r>
          </w:p>
        </w:tc>
        <w:tc>
          <w:tcPr>
            <w:tcW w:w="4585" w:type="dxa"/>
          </w:tcPr>
          <w:p w:rsidR="00911EE0" w:rsidRDefault="00911EE0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2797" w:rsidRPr="00324EDD" w:rsidRDefault="00812797" w:rsidP="0081279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4EDD"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  <w:t>Примечание</w:t>
            </w:r>
            <w:r w:rsidRPr="00324E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24ED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</w:t>
            </w:r>
            <w:r w:rsidRPr="00324E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обратная взаимозаменяемость не допускается</w:t>
            </w:r>
            <w:r w:rsidRPr="00324ED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:rsidR="00911EE0" w:rsidRDefault="00812797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797">
              <w:rPr>
                <w:rFonts w:ascii="Times New Roman" w:hAnsi="Times New Roman" w:cs="Times New Roman"/>
                <w:bCs/>
                <w:sz w:val="20"/>
                <w:szCs w:val="20"/>
              </w:rPr>
              <w:t>П.4.9.3 ГОСТ 1.5-2001 – одно примечание не нумеруют, а после слова «Примечание» ставят тире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12797" w:rsidRDefault="00812797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797">
              <w:rPr>
                <w:rFonts w:ascii="Times New Roman" w:hAnsi="Times New Roman" w:cs="Times New Roman"/>
                <w:bCs/>
                <w:sz w:val="20"/>
                <w:szCs w:val="20"/>
              </w:rPr>
              <w:t>П.4.9.2 ГОСТ 1.5-2001- Примечание печатают с прописной буквы и начинают с абзацного отступа. В конце текста примечания (вне зависимости от количества предложений в нём) ставят точку.</w:t>
            </w:r>
          </w:p>
          <w:p w:rsidR="00812797" w:rsidRPr="00AF1F94" w:rsidRDefault="00812797" w:rsidP="00812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797">
              <w:rPr>
                <w:rFonts w:ascii="Times New Roman" w:hAnsi="Times New Roman" w:cs="Times New Roman"/>
                <w:bCs/>
                <w:sz w:val="20"/>
                <w:szCs w:val="20"/>
              </w:rPr>
              <w:t>П.4.9.4 ГОСТ 1.5-2001 - слово «Примечание» выделяют разрядкой.</w:t>
            </w:r>
          </w:p>
        </w:tc>
      </w:tr>
    </w:tbl>
    <w:p w:rsidR="005B0FAE" w:rsidRDefault="005B0FAE">
      <w:pPr>
        <w:rPr>
          <w:rFonts w:ascii="Times New Roman" w:hAnsi="Times New Roman" w:cs="Times New Roman"/>
          <w:b/>
        </w:rPr>
      </w:pPr>
    </w:p>
    <w:p w:rsidR="006B5BAE" w:rsidRPr="00324EDD" w:rsidRDefault="006B5BAE">
      <w:pPr>
        <w:rPr>
          <w:rFonts w:ascii="Times New Roman" w:hAnsi="Times New Roman" w:cs="Times New Roman"/>
        </w:rPr>
      </w:pPr>
    </w:p>
    <w:p w:rsidR="00324EDD" w:rsidRDefault="00324EDD">
      <w:pPr>
        <w:rPr>
          <w:rFonts w:ascii="Times New Roman" w:hAnsi="Times New Roman" w:cs="Times New Roman"/>
        </w:rPr>
      </w:pPr>
    </w:p>
    <w:p w:rsidR="006B5BAE" w:rsidRDefault="00AD3965" w:rsidP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</w:t>
      </w:r>
    </w:p>
    <w:p w:rsidR="00AD3965" w:rsidRDefault="00AD3965" w:rsidP="006B5BAE">
      <w:pPr>
        <w:rPr>
          <w:rFonts w:ascii="Times New Roman" w:hAnsi="Times New Roman" w:cs="Times New Roman"/>
        </w:rPr>
      </w:pPr>
    </w:p>
    <w:p w:rsidR="00AD3965" w:rsidRPr="00670D38" w:rsidRDefault="00AD3965" w:rsidP="00AD3965">
      <w:pPr>
        <w:rPr>
          <w:rFonts w:ascii="Times New Roman" w:eastAsia="Calibri" w:hAnsi="Times New Roman" w:cs="Times New Roman"/>
          <w:bCs/>
          <w:color w:val="000000"/>
        </w:rPr>
      </w:pPr>
      <w:r w:rsidRPr="00670D38">
        <w:rPr>
          <w:rFonts w:ascii="Times New Roman" w:eastAsia="Calibri" w:hAnsi="Times New Roman" w:cs="Times New Roman"/>
          <w:bCs/>
          <w:color w:val="000000"/>
        </w:rPr>
        <w:t>Албутова Елена Петровна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bCs/>
          <w:color w:val="000000"/>
        </w:rPr>
      </w:pPr>
      <w:r w:rsidRPr="00670D38">
        <w:rPr>
          <w:rFonts w:ascii="Times New Roman" w:eastAsia="Calibri" w:hAnsi="Times New Roman" w:cs="Times New Roman"/>
          <w:bCs/>
          <w:color w:val="000000"/>
        </w:rPr>
        <w:t>Главный специалист ОТР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АО «АНХП»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 w:rsidRPr="00670D38">
        <w:rPr>
          <w:rFonts w:ascii="Times New Roman" w:eastAsia="Calibri" w:hAnsi="Times New Roman" w:cs="Times New Roman"/>
          <w:color w:val="000000"/>
        </w:rPr>
        <w:t>+7 (3955) 579 800, доб. 426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 w:rsidRPr="00670D38">
        <w:rPr>
          <w:rFonts w:ascii="Times New Roman" w:eastAsia="Calibri" w:hAnsi="Times New Roman" w:cs="Times New Roman"/>
          <w:color w:val="000000"/>
        </w:rPr>
        <w:t>+7 (902) 5 494 530</w:t>
      </w:r>
    </w:p>
    <w:p w:rsidR="00AD3965" w:rsidRPr="00670D38" w:rsidRDefault="00324EDD" w:rsidP="00AD3965">
      <w:pPr>
        <w:rPr>
          <w:rFonts w:ascii="Times New Roman" w:hAnsi="Times New Roman" w:cs="Times New Roman"/>
          <w:b/>
        </w:rPr>
      </w:pPr>
      <w:hyperlink r:id="rId8" w:history="1"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albutovaep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anhp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rosneft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6B5BAE" w:rsidRPr="001F4A7E" w:rsidRDefault="006B5BAE" w:rsidP="006B5BAE">
      <w:pPr>
        <w:rPr>
          <w:rFonts w:ascii="Times New Roman" w:hAnsi="Times New Roman" w:cs="Times New Roman"/>
          <w:b/>
        </w:rPr>
      </w:pPr>
    </w:p>
    <w:sectPr w:rsidR="006B5BAE" w:rsidRPr="001F4A7E" w:rsidSect="00AF1F94">
      <w:footerReference w:type="default" r:id="rId9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4" w:rsidRDefault="00AF1F94" w:rsidP="00AF1F94">
      <w:r>
        <w:separator/>
      </w:r>
    </w:p>
  </w:endnote>
  <w:endnote w:type="continuationSeparator" w:id="0">
    <w:p w:rsidR="00AF1F94" w:rsidRDefault="00AF1F94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1F94" w:rsidRPr="00AF1F94" w:rsidRDefault="00AF1F94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324EDD">
          <w:rPr>
            <w:noProof/>
            <w:sz w:val="20"/>
            <w:szCs w:val="20"/>
          </w:rPr>
          <w:t>1</w:t>
        </w:r>
        <w:r w:rsidRPr="00AF1F94">
          <w:rPr>
            <w:sz w:val="20"/>
            <w:szCs w:val="20"/>
          </w:rPr>
          <w:fldChar w:fldCharType="end"/>
        </w:r>
      </w:p>
    </w:sdtContent>
  </w:sdt>
  <w:p w:rsidR="00AF1F94" w:rsidRDefault="00AF1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4" w:rsidRDefault="00AF1F94" w:rsidP="00AF1F94">
      <w:r>
        <w:separator/>
      </w:r>
    </w:p>
  </w:footnote>
  <w:footnote w:type="continuationSeparator" w:id="0">
    <w:p w:rsidR="00AF1F94" w:rsidRDefault="00AF1F94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0D4989"/>
    <w:rsid w:val="001164C7"/>
    <w:rsid w:val="00120046"/>
    <w:rsid w:val="001A3DA2"/>
    <w:rsid w:val="001F4A7E"/>
    <w:rsid w:val="002A1CDC"/>
    <w:rsid w:val="002A4B4B"/>
    <w:rsid w:val="002B7E9D"/>
    <w:rsid w:val="003053D9"/>
    <w:rsid w:val="003124B8"/>
    <w:rsid w:val="00324EDD"/>
    <w:rsid w:val="00383BEC"/>
    <w:rsid w:val="00394CFB"/>
    <w:rsid w:val="00401AEA"/>
    <w:rsid w:val="00434C20"/>
    <w:rsid w:val="00440416"/>
    <w:rsid w:val="004961B9"/>
    <w:rsid w:val="00550D59"/>
    <w:rsid w:val="0055386A"/>
    <w:rsid w:val="005B0FAE"/>
    <w:rsid w:val="005C01ED"/>
    <w:rsid w:val="006458B5"/>
    <w:rsid w:val="006A0D55"/>
    <w:rsid w:val="006B5BAE"/>
    <w:rsid w:val="006C3237"/>
    <w:rsid w:val="006D1A36"/>
    <w:rsid w:val="006F1A42"/>
    <w:rsid w:val="006F44C2"/>
    <w:rsid w:val="00800114"/>
    <w:rsid w:val="00812797"/>
    <w:rsid w:val="00911EE0"/>
    <w:rsid w:val="00A50219"/>
    <w:rsid w:val="00A763C7"/>
    <w:rsid w:val="00AD3965"/>
    <w:rsid w:val="00AF1F94"/>
    <w:rsid w:val="00B27BA3"/>
    <w:rsid w:val="00BB4437"/>
    <w:rsid w:val="00BC0712"/>
    <w:rsid w:val="00C1177F"/>
    <w:rsid w:val="00C74981"/>
    <w:rsid w:val="00C95F3E"/>
    <w:rsid w:val="00CA4650"/>
    <w:rsid w:val="00CB55F2"/>
    <w:rsid w:val="00CC0B24"/>
    <w:rsid w:val="00CC6556"/>
    <w:rsid w:val="00D05CBC"/>
    <w:rsid w:val="00D12BCC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F088E"/>
    <w:rsid w:val="00EF1835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utovaep@anhp.ros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7</cp:revision>
  <dcterms:created xsi:type="dcterms:W3CDTF">2020-03-25T01:06:00Z</dcterms:created>
  <dcterms:modified xsi:type="dcterms:W3CDTF">2020-05-14T11:02:00Z</dcterms:modified>
</cp:coreProperties>
</file>