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5BED">
      <w:pPr>
        <w:pStyle w:val="Heading1"/>
        <w:spacing w:before="120" w:after="120"/>
        <w:rPr>
          <w:rFonts w:ascii="Times New Roman" w:eastAsia="Times New Roman" w:hAnsi="Times New Roman"/>
          <w:color w:val="auto"/>
          <w:sz w:val="24"/>
        </w:rPr>
      </w:pPr>
      <w:r>
        <w:rPr>
          <w:rFonts w:ascii="Times New Roman" w:eastAsia="Times New Roman" w:hAnsi="Times New Roman"/>
          <w:color w:val="auto"/>
          <w:sz w:val="24"/>
        </w:rPr>
        <w:t>Приказ Министерства регионального развития РФ от 2 апреля 2009 г. N 108</w:t>
      </w:r>
    </w:p>
    <w:p w:rsidR="00000000" w:rsidRDefault="00775BED">
      <w:pPr>
        <w:pStyle w:val="Heading1"/>
        <w:spacing w:before="120" w:after="120"/>
        <w:rPr>
          <w:rFonts w:ascii="Times New Roman" w:eastAsia="Times New Roman" w:hAnsi="Times New Roman"/>
          <w:color w:val="auto"/>
        </w:rPr>
      </w:pPr>
      <w:r>
        <w:rPr>
          <w:rFonts w:ascii="Times New Roman" w:eastAsia="Times New Roman" w:hAnsi="Times New Roman"/>
          <w:color w:val="auto"/>
        </w:rPr>
        <w:t>Об утверждении правил выполнения и оформления текстовых и графических материалов, входящих в состав проектной и рабочей документации</w:t>
      </w:r>
    </w:p>
    <w:p w:rsidR="00000000" w:rsidRDefault="00775BED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</w:t>
      </w:r>
      <w:r>
        <w:rPr>
          <w:rFonts w:ascii="Times New Roman" w:hAnsi="Times New Roman"/>
          <w:sz w:val="24"/>
        </w:rPr>
        <w:t xml:space="preserve">пунктом 6 Положения о составе разделов проектной документации и требованиях к их содержанию, утвержденного постановлением Правительства Российской Федерации от 16 февраля 2008 г. </w:t>
      </w:r>
      <w:hyperlink r:id="rId5" w:tooltip="Положение о составе разделов проектной документации и требованиях к их содержанию" w:history="1">
        <w:r>
          <w:rPr>
            <w:rStyle w:val="Hyperlink"/>
            <w:rFonts w:ascii="Times New Roman" w:hAnsi="Times New Roman"/>
            <w:sz w:val="24"/>
          </w:rPr>
          <w:t>N 87</w:t>
        </w:r>
      </w:hyperlink>
      <w:r>
        <w:rPr>
          <w:rFonts w:ascii="Times New Roman" w:hAnsi="Times New Roman"/>
          <w:sz w:val="24"/>
        </w:rPr>
        <w:t xml:space="preserve"> "О составе разделов проектной документации и требованиях к их содержанию" (Собрание законодательства Российской Федерации, 2008, N 8, ст. 744), приказываю:</w:t>
      </w:r>
    </w:p>
    <w:p w:rsidR="00000000" w:rsidRDefault="00775BED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Утвердить следующие правила выполнения и оформления текс</w:t>
      </w:r>
      <w:r>
        <w:rPr>
          <w:rFonts w:ascii="Times New Roman" w:hAnsi="Times New Roman"/>
          <w:sz w:val="24"/>
        </w:rPr>
        <w:t>товых и графических материалов, входящих в состав проектной и рабочей документации:</w:t>
      </w:r>
    </w:p>
    <w:p w:rsidR="00000000" w:rsidRDefault="00775BED">
      <w:pPr>
        <w:ind w:firstLine="284"/>
        <w:rPr>
          <w:rFonts w:ascii="Times New Roman" w:hAnsi="Times New Roman"/>
          <w:sz w:val="24"/>
        </w:rPr>
      </w:pPr>
      <w:r w:rsidRPr="003A3557">
        <w:rPr>
          <w:rFonts w:ascii="Times New Roman" w:hAnsi="Times New Roman"/>
          <w:sz w:val="24"/>
          <w:highlight w:val="yellow"/>
        </w:rPr>
        <w:t>выполнение и оформление текстовых и графических материалов, входящих в состав проектной и рабочей документации, осуществляется в соответствии с национальными стандартами "С</w:t>
      </w:r>
      <w:r w:rsidRPr="003A3557">
        <w:rPr>
          <w:rFonts w:ascii="Times New Roman" w:hAnsi="Times New Roman"/>
          <w:sz w:val="24"/>
          <w:highlight w:val="yellow"/>
        </w:rPr>
        <w:t>истема проектной документации для строительства"</w:t>
      </w:r>
      <w:r>
        <w:rPr>
          <w:rFonts w:ascii="Times New Roman" w:hAnsi="Times New Roman"/>
          <w:sz w:val="24"/>
        </w:rPr>
        <w:t xml:space="preserve"> (далее - национальные </w:t>
      </w:r>
      <w:bookmarkStart w:id="0" w:name="_GoBack"/>
      <w:bookmarkEnd w:id="0"/>
      <w:r>
        <w:rPr>
          <w:rFonts w:ascii="Times New Roman" w:hAnsi="Times New Roman"/>
          <w:sz w:val="24"/>
        </w:rPr>
        <w:t>стандарты), которые утверждаются приказами в установленном порядке;</w:t>
      </w:r>
    </w:p>
    <w:p w:rsidR="00000000" w:rsidRDefault="00775BED">
      <w:pPr>
        <w:ind w:firstLine="284"/>
        <w:rPr>
          <w:rFonts w:ascii="Times New Roman" w:hAnsi="Times New Roman"/>
          <w:sz w:val="24"/>
        </w:rPr>
      </w:pPr>
      <w:r w:rsidRPr="003A3557">
        <w:rPr>
          <w:rFonts w:ascii="Times New Roman" w:hAnsi="Times New Roman"/>
          <w:sz w:val="24"/>
          <w:highlight w:val="yellow"/>
        </w:rPr>
        <w:t xml:space="preserve">до утверждения национальных стандартов выполнение и оформление текстовых и графических материалов, входящих в состав </w:t>
      </w:r>
      <w:r w:rsidRPr="003A3557">
        <w:rPr>
          <w:rFonts w:ascii="Times New Roman" w:hAnsi="Times New Roman"/>
          <w:sz w:val="24"/>
          <w:highlight w:val="yellow"/>
        </w:rPr>
        <w:t xml:space="preserve">проектной и рабочей документации, осуществляется с использованием ранее принятых стандартов Системы проектной документации для строительства, стандартов Единой системы конструкторской документации в части, не противоречащей </w:t>
      </w:r>
      <w:hyperlink r:id="rId6" w:tooltip="О техническом регулировании" w:history="1">
        <w:r w:rsidRPr="003A3557">
          <w:rPr>
            <w:rStyle w:val="Hyperlink"/>
            <w:rFonts w:ascii="Times New Roman" w:hAnsi="Times New Roman"/>
            <w:sz w:val="24"/>
            <w:highlight w:val="yellow"/>
          </w:rPr>
          <w:t>законодательству</w:t>
        </w:r>
      </w:hyperlink>
      <w:r w:rsidRPr="003A3557">
        <w:rPr>
          <w:rFonts w:ascii="Times New Roman" w:hAnsi="Times New Roman"/>
          <w:sz w:val="24"/>
          <w:highlight w:val="yellow"/>
        </w:rPr>
        <w:t xml:space="preserve"> Российской Федерации о техническом регулировании, </w:t>
      </w:r>
      <w:hyperlink r:id="rId7" w:tooltip="Градостроительный кодекс Российской Федерации" w:history="1">
        <w:r w:rsidRPr="003A3557">
          <w:rPr>
            <w:rStyle w:val="Hyperlink"/>
            <w:rFonts w:ascii="Times New Roman" w:hAnsi="Times New Roman"/>
            <w:sz w:val="24"/>
            <w:highlight w:val="yellow"/>
          </w:rPr>
          <w:t>законодательству</w:t>
        </w:r>
      </w:hyperlink>
      <w:r w:rsidRPr="003A3557">
        <w:rPr>
          <w:rFonts w:ascii="Times New Roman" w:hAnsi="Times New Roman"/>
          <w:sz w:val="24"/>
          <w:highlight w:val="yellow"/>
        </w:rPr>
        <w:t xml:space="preserve"> Российской Федерации о градостроительной деятельности.</w:t>
      </w:r>
    </w:p>
    <w:p w:rsidR="00000000" w:rsidRDefault="00775BED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Контроль ис</w:t>
      </w:r>
      <w:r>
        <w:rPr>
          <w:rFonts w:ascii="Times New Roman" w:hAnsi="Times New Roman"/>
          <w:sz w:val="24"/>
        </w:rPr>
        <w:t>полнения настоящего приказа возложить на заместителя Министра регионального развития Российской Федерации С.Н. Круглика.</w:t>
      </w:r>
    </w:p>
    <w:p w:rsidR="00000000" w:rsidRDefault="00775BED">
      <w:pPr>
        <w:spacing w:before="120" w:after="120"/>
        <w:ind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Министр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В.Ф. Басаргин</w:t>
      </w:r>
    </w:p>
    <w:p w:rsidR="00775BED" w:rsidRDefault="00775BED">
      <w:pPr>
        <w:rPr>
          <w:rFonts w:ascii="Times New Roman" w:hAnsi="Times New Roman"/>
          <w:sz w:val="24"/>
        </w:rPr>
      </w:pPr>
    </w:p>
    <w:sectPr w:rsidR="00775BED">
      <w:pgSz w:w="11900" w:h="16840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attachedTemplate r:id="rId1"/>
  <w:defaultTabStop w:val="720"/>
  <w:doNotHyphenateCaps/>
  <w:drawingGridHorizontalSpacing w:val="0"/>
  <w:drawingGridVerticalSpacing w:val="0"/>
  <w:displayHorizontalDrawingGridEvery w:val="0"/>
  <w:displayVerticalDrawingGridEvery w:val="3"/>
  <w:doNotUseMarginsForDrawingGridOrigin/>
  <w:doNotShadeFormData/>
  <w:characterSpacingControl w:val="compressPunctuation"/>
  <w:compat>
    <w:footnoteLayoutLikeWW8/>
    <w:shapeLayoutLikeWW8/>
    <w:alignTablesRowByRow/>
    <w:forgetLastTabAlignment/>
    <w:layoutRawTableWidth/>
    <w:layoutTableRowsApart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3A3557"/>
    <w:rsid w:val="003A3557"/>
    <w:rsid w:val="0077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8"/>
      <w:szCs w:val="28"/>
    </w:rPr>
  </w:style>
  <w:style w:type="paragraph" w:styleId="Heading1">
    <w:name w:val="heading 1"/>
    <w:basedOn w:val="Normal"/>
    <w:next w:val="a"/>
    <w:link w:val="Heading1Char"/>
    <w:qFormat/>
    <w:pPr>
      <w:spacing w:before="108" w:after="108"/>
      <w:ind w:firstLine="0"/>
      <w:jc w:val="center"/>
      <w:outlineLvl w:val="0"/>
    </w:pPr>
    <w:rPr>
      <w:rFonts w:eastAsiaTheme="minorEastAsia"/>
      <w:b/>
      <w:bCs/>
      <w:color w:val="000080"/>
    </w:rPr>
  </w:style>
  <w:style w:type="paragraph" w:styleId="Heading2">
    <w:name w:val="heading 2"/>
    <w:basedOn w:val="1"/>
    <w:next w:val="a"/>
    <w:link w:val="Heading2Char"/>
    <w:qFormat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Arial" w:hAnsi="Arial"/>
      <w:b/>
      <w:bCs/>
      <w:color w:val="000080"/>
      <w:sz w:val="28"/>
      <w:szCs w:val="28"/>
    </w:rPr>
  </w:style>
  <w:style w:type="paragraph" w:styleId="Heading3">
    <w:name w:val="heading 3"/>
    <w:basedOn w:val="2"/>
    <w:next w:val="a"/>
    <w:link w:val="Heading3Char"/>
    <w:qFormat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2"/>
    </w:pPr>
    <w:rPr>
      <w:rFonts w:ascii="Arial" w:hAnsi="Arial"/>
      <w:b/>
      <w:bCs/>
      <w:color w:val="000080"/>
      <w:sz w:val="28"/>
      <w:szCs w:val="28"/>
    </w:rPr>
  </w:style>
  <w:style w:type="paragraph" w:styleId="Heading4">
    <w:name w:val="heading 4"/>
    <w:basedOn w:val="3"/>
    <w:next w:val="a"/>
    <w:link w:val="Heading4Char"/>
    <w:qFormat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3"/>
    </w:pPr>
    <w:rPr>
      <w:rFonts w:ascii="Arial" w:hAnsi="Arial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">
    <w:name w:val="Обычный"/>
    <w:basedOn w:val="Normal"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0">
    <w:name w:val="Основное меню"/>
    <w:basedOn w:val="Normal"/>
    <w:next w:val="a"/>
    <w:rPr>
      <w:rFonts w:ascii="Verdana" w:hAnsi="Verdana"/>
      <w:sz w:val="30"/>
      <w:szCs w:val="30"/>
    </w:rPr>
  </w:style>
  <w:style w:type="paragraph" w:customStyle="1" w:styleId="a1">
    <w:name w:val="Заголовок"/>
    <w:basedOn w:val="a0"/>
    <w:next w:val="a"/>
    <w:rPr>
      <w:b/>
      <w:bCs/>
      <w:color w:val="C0C0C0"/>
    </w:rPr>
  </w:style>
  <w:style w:type="paragraph" w:customStyle="1" w:styleId="a2">
    <w:name w:val="Заголовок статьи"/>
    <w:basedOn w:val="Normal"/>
    <w:next w:val="a"/>
    <w:pPr>
      <w:ind w:left="1612" w:hanging="892"/>
    </w:pPr>
  </w:style>
  <w:style w:type="paragraph" w:customStyle="1" w:styleId="a3">
    <w:name w:val="Интерактивный заголовок"/>
    <w:basedOn w:val="a1"/>
    <w:next w:val="a"/>
    <w:rPr>
      <w:u w:val="single"/>
    </w:rPr>
  </w:style>
  <w:style w:type="paragraph" w:customStyle="1" w:styleId="a4">
    <w:name w:val="Интерфейс"/>
    <w:basedOn w:val="Normal"/>
    <w:next w:val="a"/>
    <w:rPr>
      <w:rFonts w:cs="Arial"/>
      <w:color w:val="ECE9D8"/>
    </w:rPr>
  </w:style>
  <w:style w:type="paragraph" w:customStyle="1" w:styleId="a5">
    <w:name w:val="Комментарий"/>
    <w:basedOn w:val="Normal"/>
    <w:next w:val="a"/>
    <w:pPr>
      <w:ind w:left="170" w:firstLine="0"/>
    </w:pPr>
    <w:rPr>
      <w:i/>
      <w:iCs/>
      <w:color w:val="800080"/>
    </w:rPr>
  </w:style>
  <w:style w:type="paragraph" w:customStyle="1" w:styleId="a6">
    <w:name w:val="Информация о версии"/>
    <w:basedOn w:val="a5"/>
    <w:next w:val="a"/>
    <w:rPr>
      <w:color w:val="000080"/>
    </w:rPr>
  </w:style>
  <w:style w:type="paragraph" w:customStyle="1" w:styleId="a7">
    <w:name w:val="Текст (лев. подпись)"/>
    <w:basedOn w:val="Normal"/>
    <w:next w:val="a"/>
    <w:pPr>
      <w:ind w:firstLine="0"/>
      <w:jc w:val="left"/>
    </w:pPr>
  </w:style>
  <w:style w:type="paragraph" w:customStyle="1" w:styleId="a8">
    <w:name w:val="Колонтитул (левый)"/>
    <w:basedOn w:val="a7"/>
    <w:next w:val="a"/>
    <w:rPr>
      <w:sz w:val="22"/>
      <w:szCs w:val="22"/>
    </w:rPr>
  </w:style>
  <w:style w:type="paragraph" w:customStyle="1" w:styleId="a9">
    <w:name w:val="Текст (прав. подпись)"/>
    <w:basedOn w:val="Normal"/>
    <w:next w:val="a"/>
    <w:pPr>
      <w:ind w:firstLine="0"/>
      <w:jc w:val="right"/>
    </w:pPr>
  </w:style>
  <w:style w:type="paragraph" w:customStyle="1" w:styleId="aa">
    <w:name w:val="Колонтитул (правый)"/>
    <w:basedOn w:val="a9"/>
    <w:next w:val="a"/>
    <w:rPr>
      <w:sz w:val="22"/>
      <w:szCs w:val="22"/>
    </w:rPr>
  </w:style>
  <w:style w:type="paragraph" w:customStyle="1" w:styleId="ab">
    <w:name w:val="Комментарий пользователя"/>
    <w:basedOn w:val="a5"/>
    <w:next w:val="a"/>
    <w:pPr>
      <w:jc w:val="left"/>
    </w:pPr>
    <w:rPr>
      <w:color w:val="000080"/>
    </w:rPr>
  </w:style>
  <w:style w:type="paragraph" w:customStyle="1" w:styleId="ac">
    <w:name w:val="Моноширинный"/>
    <w:basedOn w:val="Normal"/>
    <w:next w:val="a"/>
    <w:pPr>
      <w:ind w:firstLine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Normal"/>
    <w:next w:val="a"/>
    <w:pPr>
      <w:ind w:firstLine="0"/>
    </w:pPr>
  </w:style>
  <w:style w:type="paragraph" w:customStyle="1" w:styleId="ae">
    <w:name w:val="Объект"/>
    <w:basedOn w:val="Normal"/>
    <w:next w:val="a"/>
    <w:rPr>
      <w:rFonts w:ascii="Times New Roman" w:hAnsi="Times New Roman"/>
    </w:rPr>
  </w:style>
  <w:style w:type="paragraph" w:customStyle="1" w:styleId="af">
    <w:name w:val="Таблицы (моноширинный)"/>
    <w:basedOn w:val="Normal"/>
    <w:next w:val="a"/>
    <w:pPr>
      <w:ind w:firstLine="0"/>
    </w:pPr>
    <w:rPr>
      <w:rFonts w:ascii="Courier New" w:hAnsi="Courier New" w:cs="Courier New"/>
    </w:rPr>
  </w:style>
  <w:style w:type="paragraph" w:customStyle="1" w:styleId="af0">
    <w:name w:val="Оглавление"/>
    <w:basedOn w:val="af"/>
    <w:next w:val="a"/>
    <w:pPr>
      <w:ind w:left="140"/>
    </w:pPr>
  </w:style>
  <w:style w:type="paragraph" w:customStyle="1" w:styleId="af1">
    <w:name w:val="Переменная часть"/>
    <w:basedOn w:val="a0"/>
    <w:next w:val="a"/>
    <w:rPr>
      <w:sz w:val="26"/>
      <w:szCs w:val="26"/>
    </w:rPr>
  </w:style>
  <w:style w:type="paragraph" w:customStyle="1" w:styleId="af2">
    <w:name w:val="Постоянная часть"/>
    <w:basedOn w:val="a0"/>
    <w:next w:val="a"/>
    <w:rPr>
      <w:sz w:val="28"/>
      <w:szCs w:val="28"/>
    </w:rPr>
  </w:style>
  <w:style w:type="paragraph" w:customStyle="1" w:styleId="af3">
    <w:name w:val="Прижатый влево"/>
    <w:basedOn w:val="Normal"/>
    <w:next w:val="a"/>
    <w:pPr>
      <w:ind w:firstLine="0"/>
      <w:jc w:val="left"/>
    </w:pPr>
  </w:style>
  <w:style w:type="paragraph" w:customStyle="1" w:styleId="af4">
    <w:name w:val="Словарная статья"/>
    <w:basedOn w:val="Normal"/>
    <w:next w:val="a"/>
    <w:pPr>
      <w:ind w:right="118" w:firstLine="0"/>
    </w:pPr>
  </w:style>
  <w:style w:type="paragraph" w:customStyle="1" w:styleId="af5">
    <w:name w:val="Текст (справка)"/>
    <w:basedOn w:val="Normal"/>
    <w:next w:val="a"/>
    <w:pPr>
      <w:ind w:left="170" w:right="170" w:firstLine="0"/>
      <w:jc w:val="left"/>
    </w:pPr>
  </w:style>
  <w:style w:type="paragraph" w:customStyle="1" w:styleId="af6">
    <w:name w:val="Текст в таблице"/>
    <w:basedOn w:val="ad"/>
    <w:next w:val="a"/>
    <w:pPr>
      <w:ind w:firstLine="500"/>
    </w:pPr>
  </w:style>
  <w:style w:type="paragraph" w:customStyle="1" w:styleId="af7">
    <w:name w:val="Технический комментарий"/>
    <w:basedOn w:val="Normal"/>
    <w:next w:val="a"/>
    <w:pPr>
      <w:ind w:firstLine="0"/>
      <w:jc w:val="left"/>
    </w:pPr>
  </w:style>
  <w:style w:type="character" w:customStyle="1" w:styleId="af8">
    <w:name w:val="Цветовое выделение"/>
    <w:rPr>
      <w:b/>
      <w:bCs/>
      <w:color w:val="000080"/>
      <w:sz w:val="28"/>
      <w:szCs w:val="28"/>
    </w:rPr>
  </w:style>
  <w:style w:type="character" w:customStyle="1" w:styleId="af9">
    <w:name w:val="Гипертекстовая ссылка"/>
    <w:basedOn w:val="af8"/>
    <w:rPr>
      <w:b w:val="0"/>
      <w:bCs w:val="0"/>
      <w:color w:val="008000"/>
      <w:sz w:val="28"/>
      <w:szCs w:val="28"/>
      <w:u w:val="single"/>
    </w:rPr>
  </w:style>
  <w:style w:type="character" w:customStyle="1" w:styleId="afa">
    <w:name w:val="Найденные слова"/>
    <w:basedOn w:val="af8"/>
    <w:rPr>
      <w:b/>
      <w:bCs/>
      <w:color w:val="000080"/>
      <w:sz w:val="28"/>
      <w:szCs w:val="28"/>
    </w:rPr>
  </w:style>
  <w:style w:type="character" w:customStyle="1" w:styleId="afb">
    <w:name w:val="Не вступил в силу"/>
    <w:basedOn w:val="af8"/>
    <w:rPr>
      <w:b w:val="0"/>
      <w:bCs w:val="0"/>
      <w:color w:val="008080"/>
      <w:sz w:val="28"/>
      <w:szCs w:val="28"/>
    </w:rPr>
  </w:style>
  <w:style w:type="character" w:customStyle="1" w:styleId="afc">
    <w:name w:val="Опечатки"/>
    <w:rPr>
      <w:color w:val="FF0000"/>
      <w:sz w:val="28"/>
      <w:szCs w:val="28"/>
    </w:rPr>
  </w:style>
  <w:style w:type="character" w:customStyle="1" w:styleId="afd">
    <w:name w:val="Продолжение ссылки"/>
    <w:basedOn w:val="af9"/>
    <w:rPr>
      <w:b w:val="0"/>
      <w:bCs w:val="0"/>
      <w:color w:val="008000"/>
      <w:sz w:val="28"/>
      <w:szCs w:val="28"/>
      <w:u w:val="single"/>
    </w:rPr>
  </w:style>
  <w:style w:type="character" w:customStyle="1" w:styleId="afe">
    <w:name w:val="Утратил силу"/>
    <w:basedOn w:val="af8"/>
    <w:rPr>
      <w:b w:val="0"/>
      <w:bCs w:val="0"/>
      <w:strike/>
      <w:color w:val="808000"/>
      <w:sz w:val="28"/>
      <w:szCs w:val="28"/>
    </w:rPr>
  </w:style>
  <w:style w:type="table" w:customStyle="1" w:styleId="aff">
    <w:name w:val="Обычная таблица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Normal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">
    <w:name w:val="Заголовок 2"/>
    <w:basedOn w:val="Normal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3">
    <w:name w:val="Заголовок 3"/>
    <w:basedOn w:val="Normal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8"/>
      <w:szCs w:val="28"/>
    </w:rPr>
  </w:style>
  <w:style w:type="paragraph" w:styleId="Heading1">
    <w:name w:val="heading 1"/>
    <w:basedOn w:val="Normal"/>
    <w:next w:val="a"/>
    <w:link w:val="Heading1Char"/>
    <w:qFormat/>
    <w:pPr>
      <w:spacing w:before="108" w:after="108"/>
      <w:ind w:firstLine="0"/>
      <w:jc w:val="center"/>
      <w:outlineLvl w:val="0"/>
    </w:pPr>
    <w:rPr>
      <w:rFonts w:eastAsiaTheme="minorEastAsia"/>
      <w:b/>
      <w:bCs/>
      <w:color w:val="000080"/>
    </w:rPr>
  </w:style>
  <w:style w:type="paragraph" w:styleId="Heading2">
    <w:name w:val="heading 2"/>
    <w:basedOn w:val="1"/>
    <w:next w:val="a"/>
    <w:link w:val="Heading2Char"/>
    <w:qFormat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1"/>
    </w:pPr>
    <w:rPr>
      <w:rFonts w:ascii="Arial" w:hAnsi="Arial"/>
      <w:b/>
      <w:bCs/>
      <w:color w:val="000080"/>
      <w:sz w:val="28"/>
      <w:szCs w:val="28"/>
    </w:rPr>
  </w:style>
  <w:style w:type="paragraph" w:styleId="Heading3">
    <w:name w:val="heading 3"/>
    <w:basedOn w:val="2"/>
    <w:next w:val="a"/>
    <w:link w:val="Heading3Char"/>
    <w:qFormat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2"/>
    </w:pPr>
    <w:rPr>
      <w:rFonts w:ascii="Arial" w:hAnsi="Arial"/>
      <w:b/>
      <w:bCs/>
      <w:color w:val="000080"/>
      <w:sz w:val="28"/>
      <w:szCs w:val="28"/>
    </w:rPr>
  </w:style>
  <w:style w:type="paragraph" w:styleId="Heading4">
    <w:name w:val="heading 4"/>
    <w:basedOn w:val="3"/>
    <w:next w:val="a"/>
    <w:link w:val="Heading4Char"/>
    <w:qFormat/>
    <w:pPr>
      <w:widowControl w:val="0"/>
      <w:autoSpaceDE w:val="0"/>
      <w:autoSpaceDN w:val="0"/>
      <w:adjustRightInd w:val="0"/>
      <w:spacing w:before="108" w:beforeAutospacing="0" w:after="108" w:afterAutospacing="0"/>
      <w:jc w:val="center"/>
      <w:outlineLvl w:val="3"/>
    </w:pPr>
    <w:rPr>
      <w:rFonts w:ascii="Arial" w:hAnsi="Arial"/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a">
    <w:name w:val="Обычный"/>
    <w:basedOn w:val="Normal"/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0">
    <w:name w:val="Основное меню"/>
    <w:basedOn w:val="Normal"/>
    <w:next w:val="a"/>
    <w:rPr>
      <w:rFonts w:ascii="Verdana" w:hAnsi="Verdana"/>
      <w:sz w:val="30"/>
      <w:szCs w:val="30"/>
    </w:rPr>
  </w:style>
  <w:style w:type="paragraph" w:customStyle="1" w:styleId="a1">
    <w:name w:val="Заголовок"/>
    <w:basedOn w:val="a0"/>
    <w:next w:val="a"/>
    <w:rPr>
      <w:b/>
      <w:bCs/>
      <w:color w:val="C0C0C0"/>
    </w:rPr>
  </w:style>
  <w:style w:type="paragraph" w:customStyle="1" w:styleId="a2">
    <w:name w:val="Заголовок статьи"/>
    <w:basedOn w:val="Normal"/>
    <w:next w:val="a"/>
    <w:pPr>
      <w:ind w:left="1612" w:hanging="892"/>
    </w:pPr>
  </w:style>
  <w:style w:type="paragraph" w:customStyle="1" w:styleId="a3">
    <w:name w:val="Интерактивный заголовок"/>
    <w:basedOn w:val="a1"/>
    <w:next w:val="a"/>
    <w:rPr>
      <w:u w:val="single"/>
    </w:rPr>
  </w:style>
  <w:style w:type="paragraph" w:customStyle="1" w:styleId="a4">
    <w:name w:val="Интерфейс"/>
    <w:basedOn w:val="Normal"/>
    <w:next w:val="a"/>
    <w:rPr>
      <w:rFonts w:cs="Arial"/>
      <w:color w:val="ECE9D8"/>
    </w:rPr>
  </w:style>
  <w:style w:type="paragraph" w:customStyle="1" w:styleId="a5">
    <w:name w:val="Комментарий"/>
    <w:basedOn w:val="Normal"/>
    <w:next w:val="a"/>
    <w:pPr>
      <w:ind w:left="170" w:firstLine="0"/>
    </w:pPr>
    <w:rPr>
      <w:i/>
      <w:iCs/>
      <w:color w:val="800080"/>
    </w:rPr>
  </w:style>
  <w:style w:type="paragraph" w:customStyle="1" w:styleId="a6">
    <w:name w:val="Информация о версии"/>
    <w:basedOn w:val="a5"/>
    <w:next w:val="a"/>
    <w:rPr>
      <w:color w:val="000080"/>
    </w:rPr>
  </w:style>
  <w:style w:type="paragraph" w:customStyle="1" w:styleId="a7">
    <w:name w:val="Текст (лев. подпись)"/>
    <w:basedOn w:val="Normal"/>
    <w:next w:val="a"/>
    <w:pPr>
      <w:ind w:firstLine="0"/>
      <w:jc w:val="left"/>
    </w:pPr>
  </w:style>
  <w:style w:type="paragraph" w:customStyle="1" w:styleId="a8">
    <w:name w:val="Колонтитул (левый)"/>
    <w:basedOn w:val="a7"/>
    <w:next w:val="a"/>
    <w:rPr>
      <w:sz w:val="22"/>
      <w:szCs w:val="22"/>
    </w:rPr>
  </w:style>
  <w:style w:type="paragraph" w:customStyle="1" w:styleId="a9">
    <w:name w:val="Текст (прав. подпись)"/>
    <w:basedOn w:val="Normal"/>
    <w:next w:val="a"/>
    <w:pPr>
      <w:ind w:firstLine="0"/>
      <w:jc w:val="right"/>
    </w:pPr>
  </w:style>
  <w:style w:type="paragraph" w:customStyle="1" w:styleId="aa">
    <w:name w:val="Колонтитул (правый)"/>
    <w:basedOn w:val="a9"/>
    <w:next w:val="a"/>
    <w:rPr>
      <w:sz w:val="22"/>
      <w:szCs w:val="22"/>
    </w:rPr>
  </w:style>
  <w:style w:type="paragraph" w:customStyle="1" w:styleId="ab">
    <w:name w:val="Комментарий пользователя"/>
    <w:basedOn w:val="a5"/>
    <w:next w:val="a"/>
    <w:pPr>
      <w:jc w:val="left"/>
    </w:pPr>
    <w:rPr>
      <w:color w:val="000080"/>
    </w:rPr>
  </w:style>
  <w:style w:type="paragraph" w:customStyle="1" w:styleId="ac">
    <w:name w:val="Моноширинный"/>
    <w:basedOn w:val="Normal"/>
    <w:next w:val="a"/>
    <w:pPr>
      <w:ind w:firstLine="0"/>
    </w:pPr>
    <w:rPr>
      <w:rFonts w:ascii="Courier New" w:hAnsi="Courier New" w:cs="Courier New"/>
    </w:rPr>
  </w:style>
  <w:style w:type="paragraph" w:customStyle="1" w:styleId="ad">
    <w:name w:val="Нормальный (таблица)"/>
    <w:basedOn w:val="Normal"/>
    <w:next w:val="a"/>
    <w:pPr>
      <w:ind w:firstLine="0"/>
    </w:pPr>
  </w:style>
  <w:style w:type="paragraph" w:customStyle="1" w:styleId="ae">
    <w:name w:val="Объект"/>
    <w:basedOn w:val="Normal"/>
    <w:next w:val="a"/>
    <w:rPr>
      <w:rFonts w:ascii="Times New Roman" w:hAnsi="Times New Roman"/>
    </w:rPr>
  </w:style>
  <w:style w:type="paragraph" w:customStyle="1" w:styleId="af">
    <w:name w:val="Таблицы (моноширинный)"/>
    <w:basedOn w:val="Normal"/>
    <w:next w:val="a"/>
    <w:pPr>
      <w:ind w:firstLine="0"/>
    </w:pPr>
    <w:rPr>
      <w:rFonts w:ascii="Courier New" w:hAnsi="Courier New" w:cs="Courier New"/>
    </w:rPr>
  </w:style>
  <w:style w:type="paragraph" w:customStyle="1" w:styleId="af0">
    <w:name w:val="Оглавление"/>
    <w:basedOn w:val="af"/>
    <w:next w:val="a"/>
    <w:pPr>
      <w:ind w:left="140"/>
    </w:pPr>
  </w:style>
  <w:style w:type="paragraph" w:customStyle="1" w:styleId="af1">
    <w:name w:val="Переменная часть"/>
    <w:basedOn w:val="a0"/>
    <w:next w:val="a"/>
    <w:rPr>
      <w:sz w:val="26"/>
      <w:szCs w:val="26"/>
    </w:rPr>
  </w:style>
  <w:style w:type="paragraph" w:customStyle="1" w:styleId="af2">
    <w:name w:val="Постоянная часть"/>
    <w:basedOn w:val="a0"/>
    <w:next w:val="a"/>
    <w:rPr>
      <w:sz w:val="28"/>
      <w:szCs w:val="28"/>
    </w:rPr>
  </w:style>
  <w:style w:type="paragraph" w:customStyle="1" w:styleId="af3">
    <w:name w:val="Прижатый влево"/>
    <w:basedOn w:val="Normal"/>
    <w:next w:val="a"/>
    <w:pPr>
      <w:ind w:firstLine="0"/>
      <w:jc w:val="left"/>
    </w:pPr>
  </w:style>
  <w:style w:type="paragraph" w:customStyle="1" w:styleId="af4">
    <w:name w:val="Словарная статья"/>
    <w:basedOn w:val="Normal"/>
    <w:next w:val="a"/>
    <w:pPr>
      <w:ind w:right="118" w:firstLine="0"/>
    </w:pPr>
  </w:style>
  <w:style w:type="paragraph" w:customStyle="1" w:styleId="af5">
    <w:name w:val="Текст (справка)"/>
    <w:basedOn w:val="Normal"/>
    <w:next w:val="a"/>
    <w:pPr>
      <w:ind w:left="170" w:right="170" w:firstLine="0"/>
      <w:jc w:val="left"/>
    </w:pPr>
  </w:style>
  <w:style w:type="paragraph" w:customStyle="1" w:styleId="af6">
    <w:name w:val="Текст в таблице"/>
    <w:basedOn w:val="ad"/>
    <w:next w:val="a"/>
    <w:pPr>
      <w:ind w:firstLine="500"/>
    </w:pPr>
  </w:style>
  <w:style w:type="paragraph" w:customStyle="1" w:styleId="af7">
    <w:name w:val="Технический комментарий"/>
    <w:basedOn w:val="Normal"/>
    <w:next w:val="a"/>
    <w:pPr>
      <w:ind w:firstLine="0"/>
      <w:jc w:val="left"/>
    </w:pPr>
  </w:style>
  <w:style w:type="character" w:customStyle="1" w:styleId="af8">
    <w:name w:val="Цветовое выделение"/>
    <w:rPr>
      <w:b/>
      <w:bCs/>
      <w:color w:val="000080"/>
      <w:sz w:val="28"/>
      <w:szCs w:val="28"/>
    </w:rPr>
  </w:style>
  <w:style w:type="character" w:customStyle="1" w:styleId="af9">
    <w:name w:val="Гипертекстовая ссылка"/>
    <w:basedOn w:val="af8"/>
    <w:rPr>
      <w:b w:val="0"/>
      <w:bCs w:val="0"/>
      <w:color w:val="008000"/>
      <w:sz w:val="28"/>
      <w:szCs w:val="28"/>
      <w:u w:val="single"/>
    </w:rPr>
  </w:style>
  <w:style w:type="character" w:customStyle="1" w:styleId="afa">
    <w:name w:val="Найденные слова"/>
    <w:basedOn w:val="af8"/>
    <w:rPr>
      <w:b/>
      <w:bCs/>
      <w:color w:val="000080"/>
      <w:sz w:val="28"/>
      <w:szCs w:val="28"/>
    </w:rPr>
  </w:style>
  <w:style w:type="character" w:customStyle="1" w:styleId="afb">
    <w:name w:val="Не вступил в силу"/>
    <w:basedOn w:val="af8"/>
    <w:rPr>
      <w:b w:val="0"/>
      <w:bCs w:val="0"/>
      <w:color w:val="008080"/>
      <w:sz w:val="28"/>
      <w:szCs w:val="28"/>
    </w:rPr>
  </w:style>
  <w:style w:type="character" w:customStyle="1" w:styleId="afc">
    <w:name w:val="Опечатки"/>
    <w:rPr>
      <w:color w:val="FF0000"/>
      <w:sz w:val="28"/>
      <w:szCs w:val="28"/>
    </w:rPr>
  </w:style>
  <w:style w:type="character" w:customStyle="1" w:styleId="afd">
    <w:name w:val="Продолжение ссылки"/>
    <w:basedOn w:val="af9"/>
    <w:rPr>
      <w:b w:val="0"/>
      <w:bCs w:val="0"/>
      <w:color w:val="008000"/>
      <w:sz w:val="28"/>
      <w:szCs w:val="28"/>
      <w:u w:val="single"/>
    </w:rPr>
  </w:style>
  <w:style w:type="character" w:customStyle="1" w:styleId="afe">
    <w:name w:val="Утратил силу"/>
    <w:basedOn w:val="af8"/>
    <w:rPr>
      <w:b w:val="0"/>
      <w:bCs w:val="0"/>
      <w:strike/>
      <w:color w:val="808000"/>
      <w:sz w:val="28"/>
      <w:szCs w:val="28"/>
    </w:rPr>
  </w:style>
  <w:style w:type="table" w:customStyle="1" w:styleId="aff">
    <w:name w:val="Обычная таблица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"/>
    <w:basedOn w:val="Normal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2">
    <w:name w:val="Заголовок 2"/>
    <w:basedOn w:val="Normal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customStyle="1" w:styleId="3">
    <w:name w:val="Заголовок 3"/>
    <w:basedOn w:val="Normal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Darbs\Inform.%20servis\SKLAD%20ND\PORTAL\ND\&#1056;&#1060;\&#1055;&#1088;&#1080;&#1082;&#1072;&#1079;\54487\43834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arbs\Inform.%20servis\SKLAD%20ND\PORTAL\ND\&#1056;&#1060;\&#1055;&#1088;&#1080;&#1082;&#1072;&#1079;\54487\9727.htm" TargetMode="External"/><Relationship Id="rId5" Type="http://schemas.openxmlformats.org/officeDocument/2006/relationships/hyperlink" Target="file:///C:\Darbs\Inform.%20servis\SKLAD%20ND\PORTAL\ND\&#1056;&#1060;\&#1055;&#1088;&#1080;&#1082;&#1072;&#1079;\54487\51281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Приказ Министерства регионального развития РФ от 2 апреля 2009 г. N 108</vt:lpstr>
    </vt:vector>
  </TitlesOfParts>
  <Company>СтройКонсультант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регионального развития РФ от 2 апреля 2009 г. N 108</dc:title>
  <dc:creator>СтройКонсультант</dc:creator>
  <cp:lastModifiedBy>Elena Zhirnova</cp:lastModifiedBy>
  <cp:revision>2</cp:revision>
  <dcterms:created xsi:type="dcterms:W3CDTF">2016-01-21T10:40:00Z</dcterms:created>
  <dcterms:modified xsi:type="dcterms:W3CDTF">2016-01-21T10:40:00Z</dcterms:modified>
</cp:coreProperties>
</file>